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70189005"/>
        <w:docPartObj>
          <w:docPartGallery w:val="Cover Pages"/>
          <w:docPartUnique/>
        </w:docPartObj>
      </w:sdtPr>
      <w:sdtEndPr/>
      <w:sdtContent>
        <w:p w:rsidR="004C7FA2" w:rsidRDefault="004C7FA2">
          <w:r>
            <w:rPr>
              <w:noProof/>
              <w:lang w:eastAsia="en-A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24000" cy="62485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56464316_Full.jpg"/>
                        <pic:cNvPicPr/>
                      </pic:nvPicPr>
                      <pic:blipFill rotWithShape="1">
                        <a:blip r:embed="rId8" cstate="print">
                          <a:extLst>
                            <a:ext uri="{28A0092B-C50C-407E-A947-70E740481C1C}">
                              <a14:useLocalDpi xmlns:a14="http://schemas.microsoft.com/office/drawing/2010/main" val="0"/>
                            </a:ext>
                          </a:extLst>
                        </a:blip>
                        <a:srcRect l="8248" t="-1" r="32164" b="2427"/>
                        <a:stretch/>
                      </pic:blipFill>
                      <pic:spPr bwMode="auto">
                        <a:xfrm>
                          <a:off x="0" y="0"/>
                          <a:ext cx="5724000" cy="6248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9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581"/>
            <w:tblLook w:val="04A0" w:firstRow="1" w:lastRow="0" w:firstColumn="1" w:lastColumn="0" w:noHBand="0" w:noVBand="1"/>
          </w:tblPr>
          <w:tblGrid>
            <w:gridCol w:w="9014"/>
          </w:tblGrid>
          <w:tr w:rsidR="004C7FA2" w:rsidTr="004C7FA2">
            <w:trPr>
              <w:trHeight w:val="1335"/>
            </w:trPr>
            <w:tc>
              <w:tcPr>
                <w:tcW w:w="10184" w:type="dxa"/>
                <w:shd w:val="clear" w:color="auto" w:fill="005581"/>
              </w:tcPr>
              <w:p w:rsidR="004C7FA2" w:rsidRPr="004C7FA2" w:rsidRDefault="004C7FA2" w:rsidP="004C7FA2">
                <w:pPr>
                  <w:rPr>
                    <w:color w:val="FFFFFF" w:themeColor="background1"/>
                    <w:sz w:val="44"/>
                    <w:szCs w:val="44"/>
                    <w:highlight w:val="yellow"/>
                  </w:rPr>
                </w:pPr>
              </w:p>
              <w:p w:rsidR="004C7FA2" w:rsidRPr="004C7FA2" w:rsidRDefault="004C7FA2" w:rsidP="004C7FA2">
                <w:pPr>
                  <w:rPr>
                    <w:color w:val="FFFFFF" w:themeColor="background1"/>
                  </w:rPr>
                </w:pPr>
                <w:r w:rsidRPr="004C7FA2">
                  <w:rPr>
                    <w:color w:val="FFFFFF" w:themeColor="background1"/>
                    <w:sz w:val="44"/>
                    <w:szCs w:val="44"/>
                    <w:highlight w:val="lightGray"/>
                  </w:rPr>
                  <w:t>Business Name</w:t>
                </w:r>
              </w:p>
            </w:tc>
          </w:tr>
          <w:tr w:rsidR="004C7FA2" w:rsidTr="005C12FD">
            <w:trPr>
              <w:trHeight w:val="2694"/>
            </w:trPr>
            <w:tc>
              <w:tcPr>
                <w:tcW w:w="10184" w:type="dxa"/>
                <w:shd w:val="clear" w:color="auto" w:fill="005581"/>
              </w:tcPr>
              <w:p w:rsidR="004C7FA2" w:rsidRPr="004C7FA2" w:rsidRDefault="004C7FA2" w:rsidP="004C7FA2">
                <w:pPr>
                  <w:jc w:val="center"/>
                  <w:rPr>
                    <w:rFonts w:ascii="Calibri" w:hAnsi="Calibri" w:cs="Arial"/>
                    <w:b/>
                    <w:bCs/>
                    <w:color w:val="FFFFFF" w:themeColor="background1"/>
                    <w:sz w:val="56"/>
                    <w:szCs w:val="56"/>
                  </w:rPr>
                </w:pPr>
                <w:r w:rsidRPr="004C7FA2">
                  <w:rPr>
                    <w:rFonts w:ascii="Calibri" w:hAnsi="Calibri" w:cs="Arial"/>
                    <w:b/>
                    <w:bCs/>
                    <w:color w:val="FFFFFF" w:themeColor="background1"/>
                    <w:sz w:val="56"/>
                    <w:szCs w:val="56"/>
                  </w:rPr>
                  <w:t>Strategic Plan Template</w:t>
                </w:r>
              </w:p>
              <w:p w:rsidR="004C7FA2" w:rsidRPr="004C7FA2" w:rsidRDefault="004C7FA2" w:rsidP="004C7FA2">
                <w:pPr>
                  <w:jc w:val="center"/>
                  <w:rPr>
                    <w:rFonts w:ascii="Calibri" w:hAnsi="Calibri" w:cs="Arial"/>
                    <w:b/>
                    <w:color w:val="FFFFFF" w:themeColor="background1"/>
                    <w:sz w:val="56"/>
                    <w:szCs w:val="56"/>
                  </w:rPr>
                </w:pPr>
                <w:r w:rsidRPr="004C7FA2">
                  <w:rPr>
                    <w:rFonts w:ascii="Calibri" w:hAnsi="Calibri" w:cs="Arial"/>
                    <w:b/>
                    <w:bCs/>
                    <w:color w:val="FFFFFF" w:themeColor="background1"/>
                    <w:sz w:val="56"/>
                    <w:szCs w:val="56"/>
                    <w:highlight w:val="lightGray"/>
                  </w:rPr>
                  <w:t>20xx – 20xx</w:t>
                </w:r>
              </w:p>
            </w:tc>
          </w:tr>
        </w:tbl>
        <w:p w:rsidR="004C7FA2" w:rsidRDefault="006B02F0"/>
      </w:sdtContent>
    </w:sdt>
    <w:p w:rsidR="004C7FA2" w:rsidRDefault="004C7FA2">
      <w:r>
        <w:br w:type="page"/>
      </w:r>
      <w:bookmarkStart w:id="0" w:name="_GoBack"/>
      <w:bookmarkEnd w:id="0"/>
    </w:p>
    <w:p w:rsidR="00F30AA2" w:rsidRDefault="004C7FA2" w:rsidP="004C7FA2">
      <w:pPr>
        <w:pStyle w:val="Heading1"/>
      </w:pPr>
      <w:r>
        <w:lastRenderedPageBreak/>
        <w:t>INTRODUCTION</w:t>
      </w:r>
    </w:p>
    <w:p w:rsidR="005C12FD" w:rsidRDefault="005C12FD" w:rsidP="005C12FD">
      <w:pPr>
        <w:widowControl w:val="0"/>
        <w:autoSpaceDE w:val="0"/>
        <w:autoSpaceDN w:val="0"/>
        <w:adjustRightInd w:val="0"/>
        <w:jc w:val="both"/>
        <w:rPr>
          <w:rFonts w:cs="Arial"/>
          <w:highlight w:val="yellow"/>
        </w:rPr>
      </w:pPr>
    </w:p>
    <w:p w:rsidR="004C7FA2" w:rsidRDefault="004C7FA2" w:rsidP="005C12FD">
      <w:pPr>
        <w:widowControl w:val="0"/>
        <w:autoSpaceDE w:val="0"/>
        <w:autoSpaceDN w:val="0"/>
        <w:adjustRightInd w:val="0"/>
        <w:jc w:val="both"/>
        <w:rPr>
          <w:rFonts w:cs="Arial"/>
        </w:rPr>
      </w:pPr>
      <w:r w:rsidRPr="002F6430">
        <w:rPr>
          <w:rFonts w:cs="Arial"/>
          <w:highlight w:val="yellow"/>
        </w:rPr>
        <w:t xml:space="preserve">Describe your organisation e.g. geographic location, </w:t>
      </w:r>
      <w:r>
        <w:rPr>
          <w:rFonts w:cs="Arial"/>
          <w:highlight w:val="yellow"/>
        </w:rPr>
        <w:t>what you do ,your key stakeholders, client base/demographics etc.</w:t>
      </w:r>
    </w:p>
    <w:p w:rsidR="005C12FD" w:rsidRDefault="005C12FD" w:rsidP="005C12FD">
      <w:pPr>
        <w:widowControl w:val="0"/>
        <w:autoSpaceDE w:val="0"/>
        <w:autoSpaceDN w:val="0"/>
        <w:adjustRightInd w:val="0"/>
        <w:jc w:val="both"/>
        <w:rPr>
          <w:rFonts w:cs="Arial"/>
        </w:rPr>
      </w:pPr>
    </w:p>
    <w:p w:rsidR="005C12FD" w:rsidRDefault="005C12FD" w:rsidP="005C12FD">
      <w:pPr>
        <w:pStyle w:val="Heading1"/>
      </w:pPr>
      <w:r>
        <w:t>GOVERNANCE</w:t>
      </w:r>
    </w:p>
    <w:p w:rsidR="005C12FD" w:rsidRDefault="005C12FD" w:rsidP="005C12FD"/>
    <w:p w:rsidR="005C12FD" w:rsidRDefault="005C12FD" w:rsidP="005C12FD">
      <w:pPr>
        <w:jc w:val="both"/>
        <w:rPr>
          <w:rFonts w:cs="Arial"/>
          <w:highlight w:val="yellow"/>
        </w:rPr>
      </w:pPr>
      <w:r w:rsidRPr="002F6430">
        <w:rPr>
          <w:rFonts w:cs="Arial"/>
          <w:highlight w:val="yellow"/>
        </w:rPr>
        <w:t xml:space="preserve">Describe your governance arrangements e.g. legal status, how many people on your </w:t>
      </w:r>
      <w:r>
        <w:rPr>
          <w:rFonts w:cs="Arial"/>
          <w:highlight w:val="yellow"/>
        </w:rPr>
        <w:t>Board</w:t>
      </w:r>
      <w:r w:rsidRPr="002F6430">
        <w:rPr>
          <w:rFonts w:cs="Arial"/>
          <w:highlight w:val="yellow"/>
        </w:rPr>
        <w:t xml:space="preserve">, </w:t>
      </w:r>
      <w:r>
        <w:rPr>
          <w:rFonts w:cs="Arial"/>
          <w:highlight w:val="yellow"/>
        </w:rPr>
        <w:t>skills.</w:t>
      </w:r>
    </w:p>
    <w:p w:rsidR="005C12FD" w:rsidRDefault="005C12FD" w:rsidP="005C12FD">
      <w:pPr>
        <w:jc w:val="both"/>
        <w:rPr>
          <w:rFonts w:cs="Arial"/>
        </w:rPr>
      </w:pPr>
    </w:p>
    <w:p w:rsidR="005C12FD" w:rsidRDefault="005C12FD" w:rsidP="005C12FD">
      <w:pPr>
        <w:pStyle w:val="Heading1"/>
      </w:pPr>
      <w:r>
        <w:t>FUNDING</w:t>
      </w:r>
    </w:p>
    <w:p w:rsidR="005C12FD" w:rsidRDefault="005C12FD" w:rsidP="005C12FD">
      <w:pPr>
        <w:rPr>
          <w:rFonts w:cs="Arial"/>
          <w:highlight w:val="yellow"/>
        </w:rPr>
      </w:pPr>
    </w:p>
    <w:p w:rsidR="005C12FD" w:rsidRPr="002F6430" w:rsidRDefault="005C12FD" w:rsidP="005C12FD">
      <w:pPr>
        <w:rPr>
          <w:rFonts w:cs="Arial"/>
          <w:highlight w:val="yellow"/>
        </w:rPr>
      </w:pPr>
      <w:r w:rsidRPr="002F6430">
        <w:rPr>
          <w:rFonts w:cs="Arial"/>
          <w:highlight w:val="yellow"/>
        </w:rPr>
        <w:t>Organ</w:t>
      </w:r>
      <w:r>
        <w:rPr>
          <w:rFonts w:cs="Arial"/>
          <w:highlight w:val="yellow"/>
        </w:rPr>
        <w:t>i</w:t>
      </w:r>
      <w:r w:rsidRPr="002F6430">
        <w:rPr>
          <w:rFonts w:cs="Arial"/>
          <w:highlight w:val="yellow"/>
        </w:rPr>
        <w:t>sation receives support from a range of funding agencies including:</w:t>
      </w:r>
    </w:p>
    <w:p w:rsidR="005C12FD" w:rsidRPr="002F6430" w:rsidRDefault="005C12FD" w:rsidP="005C12FD">
      <w:pPr>
        <w:numPr>
          <w:ilvl w:val="0"/>
          <w:numId w:val="1"/>
        </w:numPr>
        <w:spacing w:after="0" w:line="240" w:lineRule="auto"/>
        <w:rPr>
          <w:rFonts w:cs="Arial"/>
          <w:highlight w:val="yellow"/>
        </w:rPr>
      </w:pPr>
      <w:r w:rsidRPr="002F6430">
        <w:rPr>
          <w:rFonts w:cs="Arial"/>
          <w:highlight w:val="yellow"/>
        </w:rPr>
        <w:t>Department of Health and Human Services</w:t>
      </w:r>
    </w:p>
    <w:p w:rsidR="005C12FD" w:rsidRPr="002F6430" w:rsidRDefault="005C12FD" w:rsidP="005C12FD">
      <w:pPr>
        <w:numPr>
          <w:ilvl w:val="0"/>
          <w:numId w:val="1"/>
        </w:numPr>
        <w:spacing w:after="0" w:line="240" w:lineRule="auto"/>
        <w:rPr>
          <w:rFonts w:cs="Arial"/>
        </w:rPr>
      </w:pPr>
      <w:r>
        <w:rPr>
          <w:rFonts w:cs="Arial"/>
          <w:highlight w:val="yellow"/>
        </w:rPr>
        <w:t>Other</w:t>
      </w:r>
      <w:r w:rsidRPr="002F6430">
        <w:rPr>
          <w:rFonts w:cs="Arial"/>
        </w:rPr>
        <w:br/>
      </w:r>
    </w:p>
    <w:p w:rsidR="005C12FD" w:rsidRDefault="005C12FD" w:rsidP="005C12FD">
      <w:pPr>
        <w:rPr>
          <w:rFonts w:cs="Arial"/>
          <w:highlight w:val="yellow"/>
        </w:rPr>
      </w:pPr>
      <w:r w:rsidRPr="002F6430">
        <w:rPr>
          <w:rFonts w:cs="Arial"/>
          <w:highlight w:val="yellow"/>
        </w:rPr>
        <w:t>Each of these agencies has compliance, accountability and outcomes requirements for funding received.</w:t>
      </w:r>
    </w:p>
    <w:p w:rsidR="005C12FD" w:rsidRDefault="005C12FD">
      <w:pPr>
        <w:rPr>
          <w:rFonts w:cs="Arial"/>
          <w:highlight w:val="yellow"/>
        </w:rPr>
      </w:pPr>
      <w:r>
        <w:rPr>
          <w:rFonts w:cs="Arial"/>
          <w:highlight w:val="yellow"/>
        </w:rPr>
        <w:br w:type="page"/>
      </w:r>
    </w:p>
    <w:p w:rsidR="005C12FD" w:rsidRDefault="005C12FD" w:rsidP="005C12FD">
      <w:pPr>
        <w:pStyle w:val="Heading1"/>
      </w:pPr>
      <w:r>
        <w:t>STRATEGIC PLAN</w:t>
      </w:r>
    </w:p>
    <w:p w:rsidR="005C12FD" w:rsidRDefault="005C12FD" w:rsidP="005C12FD"/>
    <w:p w:rsidR="005C12FD" w:rsidRDefault="005C12FD" w:rsidP="005C12FD">
      <w:pPr>
        <w:pStyle w:val="Heading2"/>
      </w:pPr>
      <w:r>
        <w:t>Vision</w:t>
      </w:r>
    </w:p>
    <w:p w:rsidR="005C12FD" w:rsidRDefault="005C12FD" w:rsidP="005C12FD">
      <w:pPr>
        <w:rPr>
          <w:rFonts w:cs="Calibri"/>
        </w:rPr>
      </w:pPr>
      <w:r w:rsidRPr="002F6430">
        <w:rPr>
          <w:rFonts w:cs="Calibri"/>
          <w:highlight w:val="yellow"/>
        </w:rPr>
        <w:t>To be completed</w:t>
      </w:r>
    </w:p>
    <w:p w:rsidR="005C12FD" w:rsidRDefault="005C12FD" w:rsidP="005C12FD">
      <w:pPr>
        <w:rPr>
          <w:rFonts w:cs="Calibri"/>
        </w:rPr>
      </w:pPr>
    </w:p>
    <w:p w:rsidR="005C12FD" w:rsidRDefault="005C12FD" w:rsidP="005C12FD">
      <w:pPr>
        <w:pStyle w:val="Heading2"/>
      </w:pPr>
      <w:r>
        <w:t xml:space="preserve">Mission </w:t>
      </w:r>
    </w:p>
    <w:p w:rsidR="005C12FD" w:rsidRPr="002F6430" w:rsidRDefault="005C12FD" w:rsidP="005C12FD">
      <w:pPr>
        <w:rPr>
          <w:rFonts w:cs="Calibri"/>
        </w:rPr>
      </w:pPr>
      <w:r w:rsidRPr="002F6430">
        <w:rPr>
          <w:rFonts w:cs="Calibri"/>
          <w:highlight w:val="yellow"/>
        </w:rPr>
        <w:t>To be completed</w:t>
      </w:r>
    </w:p>
    <w:p w:rsidR="005C12FD" w:rsidRDefault="005C12FD" w:rsidP="005C12FD"/>
    <w:p w:rsidR="005C12FD" w:rsidRDefault="005C12FD" w:rsidP="005C12FD">
      <w:pPr>
        <w:pStyle w:val="Heading2"/>
      </w:pPr>
      <w:r>
        <w:t xml:space="preserve">Purpose </w:t>
      </w:r>
    </w:p>
    <w:p w:rsidR="005C12FD" w:rsidRDefault="005C12FD" w:rsidP="005C12FD">
      <w:pPr>
        <w:rPr>
          <w:rFonts w:cs="Calibri"/>
        </w:rPr>
      </w:pPr>
      <w:r w:rsidRPr="002F6430">
        <w:rPr>
          <w:rFonts w:cs="Calibri"/>
          <w:highlight w:val="yellow"/>
        </w:rPr>
        <w:t>To be completed</w:t>
      </w:r>
    </w:p>
    <w:p w:rsidR="005C12FD" w:rsidRPr="005C12FD" w:rsidRDefault="005C12FD" w:rsidP="005C12FD">
      <w:pPr>
        <w:rPr>
          <w:rFonts w:cs="Arial"/>
        </w:rPr>
      </w:pPr>
      <w:r>
        <w:rPr>
          <w:rFonts w:cs="Arial"/>
        </w:rPr>
        <w:t>(C</w:t>
      </w:r>
      <w:r w:rsidRPr="002F6430">
        <w:rPr>
          <w:rFonts w:cs="Arial"/>
        </w:rPr>
        <w:t>an add from purpose outlined in constitution.)</w:t>
      </w:r>
    </w:p>
    <w:p w:rsidR="005C12FD" w:rsidRDefault="005C12FD" w:rsidP="005C12FD"/>
    <w:p w:rsidR="005C12FD" w:rsidRDefault="005C12FD" w:rsidP="005C12FD">
      <w:pPr>
        <w:pStyle w:val="Heading2"/>
      </w:pPr>
      <w:r>
        <w:t>Values</w:t>
      </w:r>
    </w:p>
    <w:p w:rsidR="005C12FD" w:rsidRDefault="005C12FD" w:rsidP="005C12FD">
      <w:pPr>
        <w:rPr>
          <w:rFonts w:cs="Calibri"/>
        </w:rPr>
      </w:pPr>
      <w:r w:rsidRPr="002F6430">
        <w:rPr>
          <w:rFonts w:cs="Calibri"/>
          <w:highlight w:val="yellow"/>
        </w:rPr>
        <w:t>To be completed</w:t>
      </w:r>
    </w:p>
    <w:p w:rsidR="005C12FD" w:rsidRDefault="005C12FD" w:rsidP="005C12FD"/>
    <w:p w:rsidR="005C12FD" w:rsidRDefault="005C12FD" w:rsidP="005C12FD">
      <w:pPr>
        <w:pStyle w:val="Heading2"/>
      </w:pPr>
      <w:r>
        <w:t>Overview / demographic</w:t>
      </w:r>
    </w:p>
    <w:p w:rsidR="005C12FD" w:rsidRDefault="005C12FD" w:rsidP="005C12FD">
      <w:pPr>
        <w:rPr>
          <w:rFonts w:cs="Calibri"/>
        </w:rPr>
      </w:pPr>
      <w:r w:rsidRPr="002F6430">
        <w:rPr>
          <w:rFonts w:cs="Calibri"/>
          <w:highlight w:val="yellow"/>
        </w:rPr>
        <w:t>To be completed</w:t>
      </w:r>
    </w:p>
    <w:p w:rsidR="005C12FD" w:rsidRDefault="005C12FD" w:rsidP="005C12FD"/>
    <w:p w:rsidR="005C12FD" w:rsidRDefault="005C12FD" w:rsidP="005C12FD">
      <w:pPr>
        <w:pStyle w:val="Heading2"/>
      </w:pPr>
      <w:r>
        <w:t>Operations</w:t>
      </w:r>
    </w:p>
    <w:p w:rsidR="005C12FD" w:rsidRPr="002F6430" w:rsidRDefault="005C12FD" w:rsidP="005C12FD">
      <w:pPr>
        <w:rPr>
          <w:rFonts w:cs="Calibri"/>
          <w:color w:val="FF0000"/>
        </w:rPr>
      </w:pPr>
      <w:r>
        <w:rPr>
          <w:rFonts w:cs="Calibri"/>
        </w:rPr>
        <w:t xml:space="preserve">XXX </w:t>
      </w:r>
      <w:r w:rsidRPr="002F6430">
        <w:rPr>
          <w:rFonts w:cs="Calibri"/>
        </w:rPr>
        <w:t>offers</w:t>
      </w:r>
      <w:r>
        <w:rPr>
          <w:rFonts w:cs="Calibri"/>
        </w:rPr>
        <w:t xml:space="preserve"> services</w:t>
      </w:r>
      <w:r w:rsidRPr="002F6430">
        <w:rPr>
          <w:rFonts w:cs="Calibri"/>
        </w:rPr>
        <w:t xml:space="preserve"> that meet the needs and requests of the people within the area such as </w:t>
      </w:r>
    </w:p>
    <w:p w:rsidR="005C12FD" w:rsidRDefault="005C12FD" w:rsidP="005C12FD">
      <w:pPr>
        <w:numPr>
          <w:ilvl w:val="0"/>
          <w:numId w:val="2"/>
        </w:numPr>
        <w:spacing w:after="0" w:line="240" w:lineRule="auto"/>
        <w:rPr>
          <w:rFonts w:cs="Calibri"/>
          <w:highlight w:val="yellow"/>
        </w:rPr>
      </w:pPr>
      <w:r>
        <w:rPr>
          <w:rFonts w:cs="Calibri"/>
          <w:highlight w:val="yellow"/>
        </w:rPr>
        <w:t>Aged Care</w:t>
      </w:r>
    </w:p>
    <w:p w:rsidR="005C12FD" w:rsidRDefault="005C12FD" w:rsidP="005C12FD">
      <w:pPr>
        <w:numPr>
          <w:ilvl w:val="0"/>
          <w:numId w:val="2"/>
        </w:numPr>
        <w:spacing w:after="0" w:line="240" w:lineRule="auto"/>
        <w:rPr>
          <w:rFonts w:cs="Calibri"/>
          <w:highlight w:val="yellow"/>
        </w:rPr>
      </w:pPr>
      <w:r>
        <w:rPr>
          <w:rFonts w:cs="Calibri"/>
          <w:highlight w:val="yellow"/>
        </w:rPr>
        <w:t xml:space="preserve">Disability </w:t>
      </w:r>
    </w:p>
    <w:p w:rsidR="005C12FD" w:rsidRPr="002F6430" w:rsidRDefault="005C12FD" w:rsidP="005C12FD">
      <w:pPr>
        <w:numPr>
          <w:ilvl w:val="0"/>
          <w:numId w:val="2"/>
        </w:numPr>
        <w:spacing w:after="0" w:line="240" w:lineRule="auto"/>
        <w:rPr>
          <w:rFonts w:cs="Calibri"/>
          <w:highlight w:val="yellow"/>
        </w:rPr>
      </w:pPr>
      <w:r w:rsidRPr="002F6430">
        <w:rPr>
          <w:rFonts w:cs="Calibri"/>
          <w:highlight w:val="yellow"/>
        </w:rPr>
        <w:t>Children’s services – including playgroups</w:t>
      </w:r>
    </w:p>
    <w:p w:rsidR="005C12FD" w:rsidRDefault="005C12FD" w:rsidP="005C12FD">
      <w:pPr>
        <w:numPr>
          <w:ilvl w:val="0"/>
          <w:numId w:val="2"/>
        </w:numPr>
        <w:spacing w:after="0" w:line="240" w:lineRule="auto"/>
        <w:rPr>
          <w:rFonts w:cs="Calibri"/>
          <w:highlight w:val="yellow"/>
        </w:rPr>
      </w:pPr>
      <w:r w:rsidRPr="002F6430">
        <w:rPr>
          <w:rFonts w:cs="Calibri"/>
          <w:highlight w:val="yellow"/>
        </w:rPr>
        <w:t>Social Support</w:t>
      </w:r>
    </w:p>
    <w:p w:rsidR="005C12FD" w:rsidRDefault="005C12FD" w:rsidP="005C12FD">
      <w:pPr>
        <w:spacing w:after="0" w:line="240" w:lineRule="auto"/>
        <w:rPr>
          <w:rFonts w:cs="Calibri"/>
          <w:highlight w:val="yellow"/>
        </w:rPr>
      </w:pPr>
    </w:p>
    <w:p w:rsidR="005C12FD" w:rsidRPr="005C12FD" w:rsidRDefault="005C12FD" w:rsidP="005C12FD">
      <w:pPr>
        <w:spacing w:after="0" w:line="240" w:lineRule="auto"/>
        <w:rPr>
          <w:rFonts w:cs="Calibri"/>
          <w:highlight w:val="yellow"/>
        </w:rPr>
      </w:pPr>
    </w:p>
    <w:p w:rsidR="005C12FD" w:rsidRDefault="005C12FD" w:rsidP="005C12FD">
      <w:pPr>
        <w:pStyle w:val="Heading2"/>
      </w:pPr>
      <w:r>
        <w:t xml:space="preserve">Marketing Strategy </w:t>
      </w:r>
    </w:p>
    <w:p w:rsidR="005C12FD" w:rsidRDefault="005C12FD" w:rsidP="005C12FD">
      <w:pPr>
        <w:pStyle w:val="Heading3"/>
      </w:pPr>
      <w:r>
        <w:t>Target Market</w:t>
      </w:r>
    </w:p>
    <w:p w:rsidR="005C12FD" w:rsidRPr="002F6430" w:rsidRDefault="005C12FD" w:rsidP="005C12FD">
      <w:pPr>
        <w:rPr>
          <w:rFonts w:cs="Calibri"/>
        </w:rPr>
      </w:pPr>
      <w:r w:rsidRPr="002F6430">
        <w:rPr>
          <w:rFonts w:cs="Calibri"/>
          <w:highlight w:val="yellow"/>
        </w:rPr>
        <w:t xml:space="preserve">To be completed i.e. who are the key market segments and geographic area your </w:t>
      </w:r>
      <w:r>
        <w:rPr>
          <w:rFonts w:cs="Calibri"/>
          <w:highlight w:val="yellow"/>
        </w:rPr>
        <w:t>organisation</w:t>
      </w:r>
    </w:p>
    <w:p w:rsidR="005C12FD" w:rsidRDefault="005C12FD" w:rsidP="005C12FD"/>
    <w:p w:rsidR="005C12FD" w:rsidRDefault="005C12FD" w:rsidP="005C12FD">
      <w:pPr>
        <w:pStyle w:val="Heading3"/>
      </w:pPr>
      <w:r>
        <w:t>Promotion and Advertising</w:t>
      </w:r>
    </w:p>
    <w:p w:rsidR="005C12FD" w:rsidRPr="002F6430" w:rsidRDefault="005C12FD" w:rsidP="005C12FD">
      <w:pPr>
        <w:rPr>
          <w:rFonts w:cs="Calibri"/>
          <w:highlight w:val="yellow"/>
        </w:rPr>
      </w:pPr>
      <w:r w:rsidRPr="002F6430">
        <w:rPr>
          <w:rFonts w:cs="Calibri"/>
          <w:highlight w:val="yellow"/>
        </w:rPr>
        <w:t>To be completed</w:t>
      </w:r>
    </w:p>
    <w:p w:rsidR="005C12FD" w:rsidRPr="002F6430" w:rsidRDefault="005C12FD" w:rsidP="005C12FD">
      <w:pPr>
        <w:rPr>
          <w:rFonts w:cs="Calibri"/>
        </w:rPr>
      </w:pPr>
      <w:r w:rsidRPr="002F6430">
        <w:rPr>
          <w:rFonts w:cs="Calibri"/>
          <w:highlight w:val="yellow"/>
        </w:rPr>
        <w:t>What are the primary methods used to promote your programs and services</w:t>
      </w:r>
    </w:p>
    <w:p w:rsidR="005C12FD" w:rsidRDefault="005C12FD" w:rsidP="005C12FD"/>
    <w:p w:rsidR="005C12FD" w:rsidRDefault="005C12FD" w:rsidP="005C12FD">
      <w:pPr>
        <w:pStyle w:val="Heading3"/>
      </w:pPr>
      <w:r>
        <w:t>Pricing</w:t>
      </w:r>
    </w:p>
    <w:p w:rsidR="005C12FD" w:rsidRPr="002F6430" w:rsidRDefault="005C12FD" w:rsidP="005C12FD">
      <w:pPr>
        <w:rPr>
          <w:rFonts w:cs="Calibri"/>
        </w:rPr>
      </w:pPr>
      <w:r w:rsidRPr="002F6430">
        <w:rPr>
          <w:rFonts w:cs="Calibri"/>
          <w:highlight w:val="yellow"/>
        </w:rPr>
        <w:t>To be completed</w:t>
      </w:r>
    </w:p>
    <w:p w:rsidR="005C12FD" w:rsidRDefault="005C12FD" w:rsidP="005C12FD">
      <w:pPr>
        <w:pStyle w:val="Heading2"/>
      </w:pPr>
      <w:r>
        <w:t>Operational Administration and Management</w:t>
      </w:r>
    </w:p>
    <w:p w:rsidR="005C12FD" w:rsidRDefault="005C12FD" w:rsidP="005C12FD">
      <w:pPr>
        <w:pStyle w:val="Heading3"/>
      </w:pPr>
      <w:r>
        <w:t>Board</w:t>
      </w:r>
    </w:p>
    <w:p w:rsidR="005C12FD" w:rsidRPr="002F6430" w:rsidRDefault="005C12FD" w:rsidP="005C12FD">
      <w:pPr>
        <w:rPr>
          <w:rFonts w:cs="Calibri"/>
          <w:highlight w:val="yellow"/>
        </w:rPr>
      </w:pPr>
      <w:r w:rsidRPr="002F6430">
        <w:rPr>
          <w:rFonts w:cs="Calibri"/>
          <w:highlight w:val="yellow"/>
        </w:rPr>
        <w:t>To be completed</w:t>
      </w:r>
    </w:p>
    <w:p w:rsidR="005C12FD" w:rsidRDefault="005C12FD" w:rsidP="005C12FD">
      <w:pPr>
        <w:rPr>
          <w:rFonts w:cs="Calibri"/>
          <w:highlight w:val="yellow"/>
        </w:rPr>
      </w:pPr>
      <w:r w:rsidRPr="002F6430">
        <w:rPr>
          <w:rFonts w:cs="Calibri"/>
          <w:highlight w:val="yellow"/>
        </w:rPr>
        <w:t xml:space="preserve">i.e. how many members on your </w:t>
      </w:r>
      <w:r>
        <w:rPr>
          <w:rFonts w:cs="Calibri"/>
          <w:highlight w:val="yellow"/>
        </w:rPr>
        <w:t>Board and roles</w:t>
      </w:r>
    </w:p>
    <w:p w:rsidR="005C12FD" w:rsidRPr="0017162E" w:rsidRDefault="005C12FD" w:rsidP="005C12FD">
      <w:pPr>
        <w:rPr>
          <w:rFonts w:cs="Calibri"/>
          <w:highlight w:val="yellow"/>
        </w:rPr>
      </w:pPr>
      <w:r w:rsidRPr="0017162E">
        <w:rPr>
          <w:rFonts w:cs="Calibri"/>
          <w:highlight w:val="yellow"/>
        </w:rPr>
        <w:t>Governance programs</w:t>
      </w:r>
    </w:p>
    <w:p w:rsidR="005C12FD" w:rsidRPr="0017162E" w:rsidRDefault="005C12FD" w:rsidP="005C12FD">
      <w:pPr>
        <w:rPr>
          <w:rFonts w:cs="Calibri"/>
          <w:highlight w:val="yellow"/>
        </w:rPr>
      </w:pPr>
      <w:r w:rsidRPr="0017162E">
        <w:rPr>
          <w:rFonts w:cs="Calibri"/>
          <w:highlight w:val="yellow"/>
        </w:rPr>
        <w:t xml:space="preserve">Risk programs  </w:t>
      </w:r>
    </w:p>
    <w:p w:rsidR="005C12FD" w:rsidRDefault="005C12FD" w:rsidP="005C12FD"/>
    <w:p w:rsidR="005C12FD" w:rsidRDefault="005C12FD" w:rsidP="005C12FD">
      <w:pPr>
        <w:pStyle w:val="Heading3"/>
      </w:pPr>
      <w:r>
        <w:t>Executive</w:t>
      </w:r>
    </w:p>
    <w:p w:rsidR="005C12FD" w:rsidRPr="002F6430" w:rsidRDefault="005C12FD" w:rsidP="005C12FD">
      <w:pPr>
        <w:rPr>
          <w:rFonts w:cs="Calibri"/>
          <w:highlight w:val="yellow"/>
        </w:rPr>
      </w:pPr>
      <w:r w:rsidRPr="002F6430">
        <w:rPr>
          <w:rFonts w:cs="Calibri"/>
          <w:highlight w:val="yellow"/>
        </w:rPr>
        <w:t>To be completed</w:t>
      </w:r>
    </w:p>
    <w:p w:rsidR="005C12FD" w:rsidRPr="002F6430" w:rsidRDefault="005C12FD" w:rsidP="005C12FD">
      <w:pPr>
        <w:rPr>
          <w:rFonts w:cs="Calibri"/>
          <w:highlight w:val="yellow"/>
        </w:rPr>
      </w:pPr>
      <w:r w:rsidRPr="002F6430">
        <w:rPr>
          <w:rFonts w:cs="Calibri"/>
          <w:highlight w:val="yellow"/>
        </w:rPr>
        <w:t>The staff currently consists of the following:</w:t>
      </w:r>
    </w:p>
    <w:p w:rsidR="005C12FD" w:rsidRDefault="005C12FD" w:rsidP="005C12FD">
      <w:pPr>
        <w:numPr>
          <w:ilvl w:val="0"/>
          <w:numId w:val="3"/>
        </w:numPr>
        <w:spacing w:after="0" w:line="240" w:lineRule="auto"/>
        <w:rPr>
          <w:rFonts w:cs="Calibri"/>
          <w:highlight w:val="yellow"/>
        </w:rPr>
      </w:pPr>
      <w:r>
        <w:rPr>
          <w:rFonts w:cs="Calibri"/>
          <w:highlight w:val="yellow"/>
        </w:rPr>
        <w:t>CEO</w:t>
      </w:r>
    </w:p>
    <w:p w:rsidR="005C12FD" w:rsidRDefault="005C12FD" w:rsidP="005C12FD">
      <w:pPr>
        <w:numPr>
          <w:ilvl w:val="0"/>
          <w:numId w:val="3"/>
        </w:numPr>
        <w:spacing w:after="0" w:line="240" w:lineRule="auto"/>
        <w:rPr>
          <w:rFonts w:cs="Calibri"/>
          <w:highlight w:val="yellow"/>
        </w:rPr>
      </w:pPr>
      <w:r>
        <w:rPr>
          <w:rFonts w:cs="Calibri"/>
          <w:highlight w:val="yellow"/>
        </w:rPr>
        <w:t>Executive team</w:t>
      </w:r>
    </w:p>
    <w:p w:rsidR="005C12FD" w:rsidRDefault="005C12FD" w:rsidP="005C12FD">
      <w:pPr>
        <w:numPr>
          <w:ilvl w:val="0"/>
          <w:numId w:val="3"/>
        </w:numPr>
        <w:spacing w:after="0" w:line="240" w:lineRule="auto"/>
        <w:rPr>
          <w:rFonts w:cs="Calibri"/>
          <w:highlight w:val="yellow"/>
        </w:rPr>
      </w:pPr>
      <w:r>
        <w:rPr>
          <w:rFonts w:cs="Calibri"/>
          <w:highlight w:val="yellow"/>
        </w:rPr>
        <w:t>Key staff members</w:t>
      </w:r>
    </w:p>
    <w:p w:rsidR="005C12FD" w:rsidRDefault="005C12FD" w:rsidP="005C12FD"/>
    <w:p w:rsidR="005C12FD" w:rsidRDefault="005C12FD" w:rsidP="005C12FD">
      <w:pPr>
        <w:pStyle w:val="Heading2"/>
      </w:pPr>
      <w:r>
        <w:t>Financial Strategy</w:t>
      </w:r>
    </w:p>
    <w:p w:rsidR="005C12FD" w:rsidRPr="002F6430" w:rsidRDefault="005C12FD" w:rsidP="005C12FD">
      <w:pPr>
        <w:rPr>
          <w:rFonts w:cs="Calibri"/>
          <w:highlight w:val="yellow"/>
        </w:rPr>
      </w:pPr>
      <w:r w:rsidRPr="002F6430">
        <w:rPr>
          <w:rFonts w:cs="Calibri"/>
          <w:highlight w:val="yellow"/>
        </w:rPr>
        <w:t>To be completed</w:t>
      </w:r>
    </w:p>
    <w:p w:rsidR="005C12FD" w:rsidRDefault="005C12FD" w:rsidP="005C12FD">
      <w:pPr>
        <w:rPr>
          <w:rFonts w:cs="Arial"/>
        </w:rPr>
      </w:pPr>
      <w:r w:rsidRPr="002F6430">
        <w:rPr>
          <w:rFonts w:cs="Arial"/>
          <w:highlight w:val="yellow"/>
        </w:rPr>
        <w:t xml:space="preserve">(A statement about the pricing approach and financial outcome desired by the </w:t>
      </w:r>
      <w:r>
        <w:rPr>
          <w:rFonts w:cs="Arial"/>
          <w:highlight w:val="yellow"/>
        </w:rPr>
        <w:t>organisation name</w:t>
      </w:r>
      <w:r w:rsidRPr="002F6430">
        <w:rPr>
          <w:rFonts w:cs="Arial"/>
          <w:highlight w:val="yellow"/>
        </w:rPr>
        <w:t>)</w:t>
      </w:r>
    </w:p>
    <w:p w:rsidR="005C12FD" w:rsidRDefault="005C12FD" w:rsidP="005C12FD">
      <w:pPr>
        <w:rPr>
          <w:rFonts w:cs="Arial"/>
        </w:rPr>
      </w:pPr>
    </w:p>
    <w:p w:rsidR="005C12FD" w:rsidRDefault="005C12FD" w:rsidP="005C12FD">
      <w:pPr>
        <w:pStyle w:val="Heading2"/>
      </w:pPr>
      <w:r>
        <w:t>Financial Projections</w:t>
      </w:r>
    </w:p>
    <w:p w:rsidR="005C12FD" w:rsidRDefault="005C12FD" w:rsidP="005C12FD">
      <w:pPr>
        <w:rPr>
          <w:rFonts w:cs="Calibri"/>
          <w:highlight w:val="yellow"/>
        </w:rPr>
      </w:pPr>
      <w:r w:rsidRPr="007C0511">
        <w:rPr>
          <w:rFonts w:cs="Calibri"/>
          <w:highlight w:val="yellow"/>
        </w:rPr>
        <w:t xml:space="preserve">A Financial Projection of revenues and expenses is to be drawn up for the current period and the plan period. Outlining expense budgets and forecasts grants to be received and funds to be raised during the plan period. </w:t>
      </w:r>
    </w:p>
    <w:p w:rsidR="005C12FD" w:rsidRDefault="005C12FD" w:rsidP="005C12FD">
      <w:pPr>
        <w:rPr>
          <w:rFonts w:cs="Calibri"/>
        </w:rPr>
      </w:pPr>
    </w:p>
    <w:p w:rsidR="005C12FD" w:rsidRDefault="005C12FD" w:rsidP="005C12FD">
      <w:pPr>
        <w:pStyle w:val="Heading2"/>
      </w:pPr>
      <w:r w:rsidRPr="005C12FD">
        <w:t>C</w:t>
      </w:r>
      <w:r>
        <w:t>urrent issues affecting the organisation, its community and board</w:t>
      </w:r>
    </w:p>
    <w:p w:rsidR="005C12FD" w:rsidRDefault="005C12FD" w:rsidP="005C12FD">
      <w:pPr>
        <w:pStyle w:val="Heading3"/>
      </w:pPr>
      <w:r>
        <w:t>Issues</w:t>
      </w:r>
    </w:p>
    <w:p w:rsidR="005C12FD" w:rsidRDefault="005C12FD" w:rsidP="005C12FD">
      <w:pPr>
        <w:rPr>
          <w:rFonts w:cs="Calibri"/>
          <w:highlight w:val="yellow"/>
        </w:rPr>
      </w:pPr>
      <w:r w:rsidRPr="002F6430">
        <w:rPr>
          <w:rFonts w:cs="Calibri"/>
          <w:highlight w:val="yellow"/>
        </w:rPr>
        <w:t>To be completed</w:t>
      </w:r>
    </w:p>
    <w:p w:rsidR="005C12FD" w:rsidRDefault="005C12FD" w:rsidP="005C12FD">
      <w:pPr>
        <w:rPr>
          <w:rFonts w:cs="Calibri"/>
          <w:highlight w:val="yellow"/>
        </w:rPr>
      </w:pPr>
    </w:p>
    <w:p w:rsidR="005C12FD" w:rsidRPr="005C12FD" w:rsidRDefault="005C12FD" w:rsidP="005C12FD">
      <w:pPr>
        <w:pStyle w:val="Heading3"/>
      </w:pPr>
      <w:r w:rsidRPr="005C12FD">
        <w:t>Marketing and Communication</w:t>
      </w:r>
    </w:p>
    <w:p w:rsidR="005C12FD" w:rsidRPr="005C12FD" w:rsidRDefault="005C12FD" w:rsidP="005C12FD">
      <w:pPr>
        <w:rPr>
          <w:highlight w:val="yellow"/>
        </w:rPr>
      </w:pPr>
      <w:r w:rsidRPr="005C12FD">
        <w:rPr>
          <w:highlight w:val="yellow"/>
        </w:rPr>
        <w:t>Outline key marketing programs</w:t>
      </w:r>
      <w:r w:rsidR="001B435E">
        <w:rPr>
          <w:highlight w:val="yellow"/>
        </w:rPr>
        <w:t>.</w:t>
      </w:r>
    </w:p>
    <w:p w:rsidR="005C12FD" w:rsidRDefault="005C12FD" w:rsidP="005C12FD">
      <w:r w:rsidRPr="005C12FD">
        <w:rPr>
          <w:highlight w:val="yellow"/>
        </w:rPr>
        <w:t>This section details exhaustively everything an NFP has to do to raise the targeted funds, including key messages and grant seeking methodologies.</w:t>
      </w:r>
    </w:p>
    <w:p w:rsidR="005C12FD" w:rsidRDefault="005C12FD" w:rsidP="005C12FD"/>
    <w:p w:rsidR="001B435E" w:rsidRDefault="001B435E" w:rsidP="001B435E">
      <w:pPr>
        <w:pStyle w:val="Heading3"/>
      </w:pPr>
      <w:r>
        <w:t>Human Resources</w:t>
      </w:r>
    </w:p>
    <w:p w:rsidR="001B435E" w:rsidRDefault="001B435E" w:rsidP="001B435E">
      <w:pPr>
        <w:rPr>
          <w:highlight w:val="yellow"/>
        </w:rPr>
      </w:pPr>
      <w:r>
        <w:rPr>
          <w:highlight w:val="yellow"/>
        </w:rPr>
        <w:t>D</w:t>
      </w:r>
      <w:r w:rsidRPr="007C0511">
        <w:rPr>
          <w:highlight w:val="yellow"/>
        </w:rPr>
        <w:t>efine the organisation hierarchy</w:t>
      </w:r>
      <w:r>
        <w:rPr>
          <w:highlight w:val="yellow"/>
        </w:rPr>
        <w:t xml:space="preserve">. </w:t>
      </w:r>
    </w:p>
    <w:p w:rsidR="001B435E" w:rsidRDefault="001B435E" w:rsidP="001B435E">
      <w:pPr>
        <w:rPr>
          <w:highlight w:val="yellow"/>
        </w:rPr>
      </w:pPr>
      <w:r>
        <w:rPr>
          <w:highlight w:val="yellow"/>
        </w:rPr>
        <w:t>D</w:t>
      </w:r>
      <w:r w:rsidRPr="007C0511">
        <w:rPr>
          <w:highlight w:val="yellow"/>
        </w:rPr>
        <w:t xml:space="preserve">etail existing human resources, additional </w:t>
      </w:r>
      <w:r>
        <w:rPr>
          <w:highlight w:val="yellow"/>
        </w:rPr>
        <w:t>requirements or capabilities</w:t>
      </w:r>
      <w:r w:rsidRPr="007C0511">
        <w:rPr>
          <w:highlight w:val="yellow"/>
        </w:rPr>
        <w:t xml:space="preserve"> needed to execut</w:t>
      </w:r>
      <w:r>
        <w:rPr>
          <w:highlight w:val="yellow"/>
        </w:rPr>
        <w:t>e objectives</w:t>
      </w:r>
      <w:r w:rsidRPr="007C0511">
        <w:rPr>
          <w:highlight w:val="yellow"/>
        </w:rPr>
        <w:t xml:space="preserve">, training needs of staff. </w:t>
      </w:r>
    </w:p>
    <w:p w:rsidR="001B435E" w:rsidRDefault="001B435E" w:rsidP="001B435E">
      <w:pPr>
        <w:pStyle w:val="Heading4"/>
      </w:pPr>
      <w:r w:rsidRPr="001B435E">
        <w:t>Volunteers</w:t>
      </w:r>
    </w:p>
    <w:p w:rsidR="001B435E" w:rsidRPr="002F6430" w:rsidRDefault="001B435E" w:rsidP="001B435E">
      <w:pPr>
        <w:rPr>
          <w:rFonts w:cs="Calibri"/>
        </w:rPr>
      </w:pPr>
      <w:r w:rsidRPr="002F6430">
        <w:rPr>
          <w:rFonts w:cs="Calibri"/>
        </w:rPr>
        <w:t>Volunteers are used in a number of areas such as</w:t>
      </w:r>
    </w:p>
    <w:p w:rsidR="001B435E" w:rsidRPr="002F6430" w:rsidRDefault="001B435E" w:rsidP="001B435E">
      <w:pPr>
        <w:numPr>
          <w:ilvl w:val="0"/>
          <w:numId w:val="4"/>
        </w:numPr>
        <w:spacing w:after="0" w:line="240" w:lineRule="auto"/>
        <w:rPr>
          <w:rFonts w:cs="Calibri"/>
          <w:highlight w:val="yellow"/>
        </w:rPr>
      </w:pPr>
      <w:r>
        <w:rPr>
          <w:rFonts w:cs="Calibri"/>
          <w:highlight w:val="yellow"/>
        </w:rPr>
        <w:t>Board sub committees</w:t>
      </w:r>
      <w:r w:rsidRPr="002F6430">
        <w:rPr>
          <w:rFonts w:cs="Calibri"/>
          <w:highlight w:val="yellow"/>
        </w:rPr>
        <w:t>,</w:t>
      </w:r>
    </w:p>
    <w:p w:rsidR="001B435E" w:rsidRDefault="001B435E" w:rsidP="001B435E">
      <w:pPr>
        <w:numPr>
          <w:ilvl w:val="0"/>
          <w:numId w:val="4"/>
        </w:numPr>
        <w:spacing w:after="0" w:line="240" w:lineRule="auto"/>
        <w:rPr>
          <w:rFonts w:cs="Calibri"/>
          <w:highlight w:val="yellow"/>
        </w:rPr>
      </w:pPr>
      <w:r>
        <w:rPr>
          <w:rFonts w:cs="Calibri"/>
          <w:highlight w:val="yellow"/>
        </w:rPr>
        <w:t>Executive committees</w:t>
      </w:r>
    </w:p>
    <w:p w:rsidR="001B435E" w:rsidRDefault="001B435E">
      <w:pPr>
        <w:rPr>
          <w:rFonts w:cs="Calibri"/>
          <w:highlight w:val="yellow"/>
        </w:rPr>
      </w:pPr>
      <w:r>
        <w:rPr>
          <w:rFonts w:cs="Calibri"/>
          <w:highlight w:val="yellow"/>
        </w:rPr>
        <w:br w:type="page"/>
      </w:r>
    </w:p>
    <w:p w:rsidR="001B435E" w:rsidRDefault="001B435E" w:rsidP="001B435E">
      <w:pPr>
        <w:pStyle w:val="Heading1"/>
      </w:pPr>
      <w:r w:rsidRPr="001B435E">
        <w:t>swot</w:t>
      </w:r>
    </w:p>
    <w:p w:rsidR="001B435E" w:rsidRDefault="001B435E" w:rsidP="001B435E">
      <w:pPr>
        <w:rPr>
          <w:rFonts w:cs="Arial"/>
        </w:rPr>
      </w:pPr>
      <w:r w:rsidRPr="002F6430">
        <w:rPr>
          <w:rFonts w:cs="Arial"/>
        </w:rPr>
        <w:t xml:space="preserve">A SWOT analysis was also undertaken to identify the strengths, weaknesses, opportunities and threats of the organisation.  </w:t>
      </w:r>
    </w:p>
    <w:p w:rsidR="001B435E" w:rsidRDefault="006821F9" w:rsidP="001B435E">
      <w:pPr>
        <w:rPr>
          <w:rFonts w:cs="Arial"/>
        </w:rPr>
      </w:pPr>
      <w:r w:rsidRPr="006821F9">
        <w:rPr>
          <w:noProof/>
          <w:lang w:eastAsia="en-AU"/>
        </w:rPr>
        <mc:AlternateContent>
          <mc:Choice Requires="wpg">
            <w:drawing>
              <wp:anchor distT="0" distB="0" distL="114300" distR="114300" simplePos="0" relativeHeight="251660288" behindDoc="0" locked="0" layoutInCell="1" allowOverlap="1" wp14:anchorId="4A37CECF" wp14:editId="79690C93">
                <wp:simplePos x="0" y="0"/>
                <wp:positionH relativeFrom="column">
                  <wp:posOffset>-119455</wp:posOffset>
                </wp:positionH>
                <wp:positionV relativeFrom="paragraph">
                  <wp:posOffset>175895</wp:posOffset>
                </wp:positionV>
                <wp:extent cx="6040120" cy="3072574"/>
                <wp:effectExtent l="0" t="0" r="0" b="0"/>
                <wp:wrapNone/>
                <wp:docPr id="1" name="Group 3"/>
                <wp:cNvGraphicFramePr/>
                <a:graphic xmlns:a="http://schemas.openxmlformats.org/drawingml/2006/main">
                  <a:graphicData uri="http://schemas.microsoft.com/office/word/2010/wordprocessingGroup">
                    <wpg:wgp>
                      <wpg:cNvGrpSpPr/>
                      <wpg:grpSpPr>
                        <a:xfrm>
                          <a:off x="0" y="0"/>
                          <a:ext cx="6040120" cy="3072574"/>
                          <a:chOff x="0" y="0"/>
                          <a:chExt cx="9835174" cy="5003291"/>
                        </a:xfrm>
                      </wpg:grpSpPr>
                      <wps:wsp>
                        <wps:cNvPr id="3" name="Rectangle 3">
                          <a:extLst>
                            <a:ext uri="{FF2B5EF4-FFF2-40B4-BE49-F238E27FC236}">
                              <a16:creationId xmlns:a16="http://schemas.microsoft.com/office/drawing/2014/main" id="{397C7B43-FB7E-C74E-8F83-247244FE014A}"/>
                            </a:ext>
                          </a:extLst>
                        </wps:cNvPr>
                        <wps:cNvSpPr/>
                        <wps:spPr>
                          <a:xfrm>
                            <a:off x="0" y="0"/>
                            <a:ext cx="4310527" cy="2106065"/>
                          </a:xfrm>
                          <a:prstGeom prst="rect">
                            <a:avLst/>
                          </a:prstGeom>
                          <a:solidFill>
                            <a:srgbClr val="214D89"/>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 name="Rectangle 4">
                          <a:extLst>
                            <a:ext uri="{FF2B5EF4-FFF2-40B4-BE49-F238E27FC236}">
                              <a16:creationId xmlns:a16="http://schemas.microsoft.com/office/drawing/2014/main" id="{6AFF039E-334E-1247-B2EE-89F7E00FF3E4}"/>
                            </a:ext>
                          </a:extLst>
                        </wps:cNvPr>
                        <wps:cNvSpPr/>
                        <wps:spPr>
                          <a:xfrm>
                            <a:off x="4310527" y="0"/>
                            <a:ext cx="4308940" cy="2106065"/>
                          </a:xfrm>
                          <a:prstGeom prst="rect">
                            <a:avLst/>
                          </a:prstGeom>
                          <a:solidFill>
                            <a:srgbClr val="3E67AA"/>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 name="Rectangle 5">
                          <a:extLst>
                            <a:ext uri="{FF2B5EF4-FFF2-40B4-BE49-F238E27FC236}">
                              <a16:creationId xmlns:a16="http://schemas.microsoft.com/office/drawing/2014/main" id="{AE8CDC49-DFFA-F44E-9765-D5BC244B9373}"/>
                            </a:ext>
                          </a:extLst>
                        </wps:cNvPr>
                        <wps:cNvSpPr/>
                        <wps:spPr>
                          <a:xfrm>
                            <a:off x="0" y="2106064"/>
                            <a:ext cx="4310527" cy="2106064"/>
                          </a:xfrm>
                          <a:prstGeom prst="rect">
                            <a:avLst/>
                          </a:prstGeom>
                          <a:solidFill>
                            <a:srgbClr val="5D739A"/>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tangle 12">
                          <a:extLst>
                            <a:ext uri="{FF2B5EF4-FFF2-40B4-BE49-F238E27FC236}">
                              <a16:creationId xmlns:a16="http://schemas.microsoft.com/office/drawing/2014/main" id="{CEB36FD5-93E2-344D-A8CF-FA9AA76FBA6D}"/>
                            </a:ext>
                          </a:extLst>
                        </wps:cNvPr>
                        <wps:cNvSpPr/>
                        <wps:spPr>
                          <a:xfrm>
                            <a:off x="4310527" y="2106064"/>
                            <a:ext cx="4308940" cy="2106064"/>
                          </a:xfrm>
                          <a:prstGeom prst="rect">
                            <a:avLst/>
                          </a:prstGeom>
                          <a:solidFill>
                            <a:srgbClr val="6997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 name="Arrow: Right 28">
                          <a:extLst>
                            <a:ext uri="{FF2B5EF4-FFF2-40B4-BE49-F238E27FC236}">
                              <a16:creationId xmlns:a16="http://schemas.microsoft.com/office/drawing/2014/main" id="{65848568-E6A2-3849-B683-59B9266127C6}"/>
                            </a:ext>
                          </a:extLst>
                        </wps:cNvPr>
                        <wps:cNvSpPr/>
                        <wps:spPr>
                          <a:xfrm>
                            <a:off x="8619466" y="147600"/>
                            <a:ext cx="1215708" cy="1812453"/>
                          </a:xfrm>
                          <a:prstGeom prst="rightArrow">
                            <a:avLst/>
                          </a:prstGeom>
                          <a:solidFill>
                            <a:srgbClr val="3E67AA"/>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 name="Arrow: Right 29">
                          <a:extLst>
                            <a:ext uri="{FF2B5EF4-FFF2-40B4-BE49-F238E27FC236}">
                              <a16:creationId xmlns:a16="http://schemas.microsoft.com/office/drawing/2014/main" id="{3D48FAC3-81AE-EA48-8E89-08EE9ED7125F}"/>
                            </a:ext>
                          </a:extLst>
                        </wps:cNvPr>
                        <wps:cNvSpPr/>
                        <wps:spPr>
                          <a:xfrm>
                            <a:off x="8619466" y="2253662"/>
                            <a:ext cx="1215708" cy="1810867"/>
                          </a:xfrm>
                          <a:prstGeom prst="rightArrow">
                            <a:avLst/>
                          </a:prstGeom>
                          <a:solidFill>
                            <a:srgbClr val="6997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Arrow: Right 29">
                          <a:extLst>
                            <a:ext uri="{FF2B5EF4-FFF2-40B4-BE49-F238E27FC236}">
                              <a16:creationId xmlns:a16="http://schemas.microsoft.com/office/drawing/2014/main" id="{A916044F-9573-BD4E-921D-26422756CC28}"/>
                            </a:ext>
                          </a:extLst>
                        </wps:cNvPr>
                        <wps:cNvSpPr/>
                        <wps:spPr>
                          <a:xfrm rot="5400000">
                            <a:off x="6069415" y="3702276"/>
                            <a:ext cx="791163" cy="1810867"/>
                          </a:xfrm>
                          <a:prstGeom prst="rightArrow">
                            <a:avLst>
                              <a:gd name="adj1" fmla="val 50000"/>
                              <a:gd name="adj2" fmla="val 69263"/>
                            </a:avLst>
                          </a:prstGeom>
                          <a:solidFill>
                            <a:srgbClr val="6997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 name="Arrow: Right 29">
                          <a:extLst>
                            <a:ext uri="{FF2B5EF4-FFF2-40B4-BE49-F238E27FC236}">
                              <a16:creationId xmlns:a16="http://schemas.microsoft.com/office/drawing/2014/main" id="{327D2FC4-A983-9448-B94B-7F83C263553A}"/>
                            </a:ext>
                          </a:extLst>
                        </wps:cNvPr>
                        <wps:cNvSpPr/>
                        <wps:spPr>
                          <a:xfrm rot="5400000">
                            <a:off x="1595224" y="3702276"/>
                            <a:ext cx="791163" cy="1810867"/>
                          </a:xfrm>
                          <a:prstGeom prst="rightArrow">
                            <a:avLst>
                              <a:gd name="adj1" fmla="val 50000"/>
                              <a:gd name="adj2" fmla="val 69263"/>
                            </a:avLst>
                          </a:prstGeom>
                          <a:solidFill>
                            <a:srgbClr val="5D739A"/>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 name="TextBox 25">
                          <a:extLst>
                            <a:ext uri="{FF2B5EF4-FFF2-40B4-BE49-F238E27FC236}">
                              <a16:creationId xmlns:a16="http://schemas.microsoft.com/office/drawing/2014/main" id="{2C801690-28A1-2E43-92FA-EBA7FC34C707}"/>
                            </a:ext>
                          </a:extLst>
                        </wps:cNvPr>
                        <wps:cNvSpPr txBox="1"/>
                        <wps:spPr>
                          <a:xfrm>
                            <a:off x="5000668" y="305880"/>
                            <a:ext cx="1718944" cy="397150"/>
                          </a:xfrm>
                          <a:prstGeom prst="rect">
                            <a:avLst/>
                          </a:prstGeom>
                          <a:noFill/>
                        </wps:spPr>
                        <wps:txb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WEAKNESSES</w:t>
                              </w:r>
                            </w:p>
                          </w:txbxContent>
                        </wps:txbx>
                        <wps:bodyPr wrap="square" rtlCol="0" anchor="ctr" anchorCtr="0">
                          <a:noAutofit/>
                        </wps:bodyPr>
                      </wps:wsp>
                      <wps:wsp>
                        <wps:cNvPr id="18" name="TextBox 27">
                          <a:extLst>
                            <a:ext uri="{FF2B5EF4-FFF2-40B4-BE49-F238E27FC236}">
                              <a16:creationId xmlns:a16="http://schemas.microsoft.com/office/drawing/2014/main" id="{6C3A13E0-A8AF-EC4D-BCCF-798E80544973}"/>
                            </a:ext>
                          </a:extLst>
                        </wps:cNvPr>
                        <wps:cNvSpPr txBox="1"/>
                        <wps:spPr>
                          <a:xfrm>
                            <a:off x="5000667" y="2459072"/>
                            <a:ext cx="1285902" cy="414012"/>
                          </a:xfrm>
                          <a:prstGeom prst="rect">
                            <a:avLst/>
                          </a:prstGeom>
                          <a:noFill/>
                        </wps:spPr>
                        <wps:txb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THREATS</w:t>
                              </w:r>
                            </w:p>
                          </w:txbxContent>
                        </wps:txbx>
                        <wps:bodyPr wrap="square" rtlCol="0" anchor="ctr" anchorCtr="0">
                          <a:noAutofit/>
                        </wps:bodyPr>
                      </wps:wsp>
                      <wps:wsp>
                        <wps:cNvPr id="19" name="TextBox 33">
                          <a:extLst>
                            <a:ext uri="{FF2B5EF4-FFF2-40B4-BE49-F238E27FC236}">
                              <a16:creationId xmlns:a16="http://schemas.microsoft.com/office/drawing/2014/main" id="{78BBD8F5-35A3-4143-9BA7-A210E110A50F}"/>
                            </a:ext>
                          </a:extLst>
                        </wps:cNvPr>
                        <wps:cNvSpPr txBox="1"/>
                        <wps:spPr>
                          <a:xfrm>
                            <a:off x="696619" y="305836"/>
                            <a:ext cx="1731766" cy="397295"/>
                          </a:xfrm>
                          <a:prstGeom prst="rect">
                            <a:avLst/>
                          </a:prstGeom>
                          <a:noFill/>
                        </wps:spPr>
                        <wps:txbx>
                          <w:txbxContent>
                            <w:p w:rsidR="006821F9" w:rsidRPr="006821F9" w:rsidRDefault="006821F9" w:rsidP="006821F9">
                              <w:pPr>
                                <w:pStyle w:val="NormalWeb"/>
                                <w:spacing w:before="0" w:beforeAutospacing="0" w:after="0" w:afterAutospacing="0"/>
                                <w:rPr>
                                  <w:sz w:val="16"/>
                                </w:rPr>
                              </w:pPr>
                              <w:r w:rsidRPr="006821F9">
                                <w:rPr>
                                  <w:rFonts w:ascii="Arial" w:eastAsia="League Spartan" w:hAnsi="Arial" w:cs="Arial"/>
                                  <w:b/>
                                  <w:bCs/>
                                  <w:color w:val="FFFFFF"/>
                                  <w:kern w:val="24"/>
                                  <w:sz w:val="22"/>
                                  <w:szCs w:val="34"/>
                                  <w:lang w:val="en-US"/>
                                </w:rPr>
                                <w:t>STRENGHTS</w:t>
                              </w:r>
                            </w:p>
                          </w:txbxContent>
                        </wps:txbx>
                        <wps:bodyPr wrap="square" rtlCol="0" anchor="ctr" anchorCtr="0">
                          <a:noAutofit/>
                        </wps:bodyPr>
                      </wps:wsp>
                      <wps:wsp>
                        <wps:cNvPr id="20" name="TextBox 35">
                          <a:extLst>
                            <a:ext uri="{FF2B5EF4-FFF2-40B4-BE49-F238E27FC236}">
                              <a16:creationId xmlns:a16="http://schemas.microsoft.com/office/drawing/2014/main" id="{02535E9A-4E99-A542-9EA2-97EAC61AF03D}"/>
                            </a:ext>
                          </a:extLst>
                        </wps:cNvPr>
                        <wps:cNvSpPr txBox="1"/>
                        <wps:spPr>
                          <a:xfrm>
                            <a:off x="696618" y="2458717"/>
                            <a:ext cx="2199490" cy="415137"/>
                          </a:xfrm>
                          <a:prstGeom prst="rect">
                            <a:avLst/>
                          </a:prstGeom>
                          <a:noFill/>
                        </wps:spPr>
                        <wps:txb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OPPORTUNITIES</w:t>
                              </w:r>
                            </w:p>
                          </w:txbxContent>
                        </wps:txbx>
                        <wps:bodyPr wrap="square" rtlCol="0" anchor="ctr" anchorCtr="0">
                          <a:noAutofit/>
                        </wps:bodyPr>
                      </wps:wsp>
                      <wps:wsp>
                        <wps:cNvPr id="21" name="TextBox 37">
                          <a:extLst>
                            <a:ext uri="{FF2B5EF4-FFF2-40B4-BE49-F238E27FC236}">
                              <a16:creationId xmlns:a16="http://schemas.microsoft.com/office/drawing/2014/main" id="{41FEFB8D-E5C8-1D49-812E-EF16761981E4}"/>
                            </a:ext>
                          </a:extLst>
                        </wps:cNvPr>
                        <wps:cNvSpPr txBox="1"/>
                        <wps:spPr>
                          <a:xfrm>
                            <a:off x="5897556" y="4400943"/>
                            <a:ext cx="1154156" cy="344552"/>
                          </a:xfrm>
                          <a:prstGeom prst="rect">
                            <a:avLst/>
                          </a:prstGeom>
                          <a:noFill/>
                        </wps:spPr>
                        <wps:txb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NEGATIVE</w:t>
                              </w:r>
                            </w:p>
                          </w:txbxContent>
                        </wps:txbx>
                        <wps:bodyPr wrap="square" rtlCol="0" anchor="ctr" anchorCtr="0">
                          <a:noAutofit/>
                        </wps:bodyPr>
                      </wps:wsp>
                      <wps:wsp>
                        <wps:cNvPr id="22" name="TextBox 38">
                          <a:extLst>
                            <a:ext uri="{FF2B5EF4-FFF2-40B4-BE49-F238E27FC236}">
                              <a16:creationId xmlns:a16="http://schemas.microsoft.com/office/drawing/2014/main" id="{A27272DC-C56E-A64A-947B-3472965955F2}"/>
                            </a:ext>
                          </a:extLst>
                        </wps:cNvPr>
                        <wps:cNvSpPr txBox="1"/>
                        <wps:spPr>
                          <a:xfrm>
                            <a:off x="1459840" y="4400307"/>
                            <a:ext cx="1042381" cy="343228"/>
                          </a:xfrm>
                          <a:prstGeom prst="rect">
                            <a:avLst/>
                          </a:prstGeom>
                          <a:noFill/>
                        </wps:spPr>
                        <wps:txb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POSITIVE</w:t>
                              </w:r>
                            </w:p>
                          </w:txbxContent>
                        </wps:txbx>
                        <wps:bodyPr wrap="square" rtlCol="0" anchor="ctr" anchorCtr="0">
                          <a:noAutofit/>
                        </wps:bodyPr>
                      </wps:wsp>
                      <wps:wsp>
                        <wps:cNvPr id="23" name="TextBox 39">
                          <a:extLst>
                            <a:ext uri="{FF2B5EF4-FFF2-40B4-BE49-F238E27FC236}">
                              <a16:creationId xmlns:a16="http://schemas.microsoft.com/office/drawing/2014/main" id="{C0832D88-A380-1649-9C28-97373BDB8D7D}"/>
                            </a:ext>
                          </a:extLst>
                        </wps:cNvPr>
                        <wps:cNvSpPr txBox="1"/>
                        <wps:spPr>
                          <a:xfrm>
                            <a:off x="8593560" y="2966247"/>
                            <a:ext cx="1146488" cy="518385"/>
                          </a:xfrm>
                          <a:prstGeom prst="rect">
                            <a:avLst/>
                          </a:prstGeom>
                          <a:noFill/>
                        </wps:spPr>
                        <wps:txb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EXTERNAL</w:t>
                              </w:r>
                            </w:p>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FACTORS</w:t>
                              </w:r>
                            </w:p>
                          </w:txbxContent>
                        </wps:txbx>
                        <wps:bodyPr wrap="square" rtlCol="0" anchor="ctr" anchorCtr="0">
                          <a:noAutofit/>
                        </wps:bodyPr>
                      </wps:wsp>
                      <wps:wsp>
                        <wps:cNvPr id="27" name="TextBox 40">
                          <a:extLst>
                            <a:ext uri="{FF2B5EF4-FFF2-40B4-BE49-F238E27FC236}">
                              <a16:creationId xmlns:a16="http://schemas.microsoft.com/office/drawing/2014/main" id="{CF902B70-9C2F-7345-9DCD-51D3F1E89CC8}"/>
                            </a:ext>
                          </a:extLst>
                        </wps:cNvPr>
                        <wps:cNvSpPr txBox="1"/>
                        <wps:spPr>
                          <a:xfrm>
                            <a:off x="8619208" y="821940"/>
                            <a:ext cx="1120841" cy="501600"/>
                          </a:xfrm>
                          <a:prstGeom prst="rect">
                            <a:avLst/>
                          </a:prstGeom>
                          <a:noFill/>
                        </wps:spPr>
                        <wps:txb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INTERNAL</w:t>
                              </w:r>
                            </w:p>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FACTORS</w:t>
                              </w:r>
                            </w:p>
                          </w:txbxContent>
                        </wps:txbx>
                        <wps:bodyPr wrap="square"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37CECF" id="Group 3" o:spid="_x0000_s1026" style="position:absolute;margin-left:-9.4pt;margin-top:13.85pt;width:475.6pt;height:241.95pt;z-index:251660288;mso-width-relative:margin;mso-height-relative:margin" coordsize="98351,5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">
                <v:rect id="Rectangle 3" o:spid="_x0000_s1027" style="position:absolute;width:43105;height:2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" fillcolor="#214d89" stroked="f" strokeweight="1pt"/>
                <v:rect id="Rectangle 4" o:spid="_x0000_s1028" style="position:absolute;left:43105;width:43089;height:2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" fillcolor="#3e67aa" stroked="f" strokeweight="1pt"/>
                <v:rect id="Rectangle 5" o:spid="_x0000_s1029" style="position:absolute;top:21060;width:43105;height:2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" fillcolor="#5d739a" stroked="f" strokeweight="1pt"/>
                <v:rect id="Rectangle 12" o:spid="_x0000_s1030" style="position:absolute;left:43105;top:21060;width:43089;height:2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" fillcolor="#6997af"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31" type="#_x0000_t13" style="position:absolute;left:86194;top:1476;width:12157;height:18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" adj="10800" fillcolor="#3e67aa" stroked="f" strokeweight="1pt"/>
                <v:shape id="Arrow: Right 29" o:spid="_x0000_s1032" type="#_x0000_t13" style="position:absolute;left:86194;top:22536;width:12157;height:1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" adj="10800" fillcolor="#6997af" stroked="f" strokeweight="1pt"/>
                <v:shape id="Arrow: Right 29" o:spid="_x0000_s1033" type="#_x0000_t13" style="position:absolute;left:60694;top:37022;width:7911;height:18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" adj="6639" fillcolor="#6997af" stroked="f" strokeweight="1pt"/>
                <v:shape id="Arrow: Right 29" o:spid="_x0000_s1034" type="#_x0000_t13" style="position:absolute;left:15952;top:37022;width:7911;height:18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" adj="6639" fillcolor="#5d739a" stroked="f" strokeweight="1pt"/>
                <v:shapetype id="_x0000_t202" coordsize="21600,21600" o:spt="202" path="m,l,21600r21600,l21600,xe">
                  <v:stroke joinstyle="miter"/>
                  <v:path gradientshapeok="t" o:connecttype="rect"/>
                </v:shapetype>
                <v:shape id="TextBox 25" o:spid="_x0000_s1035" type="#_x0000_t202" style="position:absolute;left:50006;top:3058;width:17190;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WEAKNESSES</w:t>
                        </w:r>
                      </w:p>
                    </w:txbxContent>
                  </v:textbox>
                </v:shape>
                <v:shape id="TextBox 27" o:spid="_x0000_s1036" type="#_x0000_t202" style="position:absolute;left:50006;top:24590;width:12859;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" filled="f" stroked="f">
                  <v:textbo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THREATS</w:t>
                        </w:r>
                      </w:p>
                    </w:txbxContent>
                  </v:textbox>
                </v:shape>
                <v:shape id="TextBox 33" o:spid="_x0000_s1037" type="#_x0000_t202" style="position:absolute;left:6966;top:3058;width:17317;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rsidR="006821F9" w:rsidRPr="006821F9" w:rsidRDefault="006821F9" w:rsidP="006821F9">
                        <w:pPr>
                          <w:pStyle w:val="NormalWeb"/>
                          <w:spacing w:before="0" w:beforeAutospacing="0" w:after="0" w:afterAutospacing="0"/>
                          <w:rPr>
                            <w:sz w:val="16"/>
                          </w:rPr>
                        </w:pPr>
                        <w:r w:rsidRPr="006821F9">
                          <w:rPr>
                            <w:rFonts w:ascii="Arial" w:eastAsia="League Spartan" w:hAnsi="Arial" w:cs="Arial"/>
                            <w:b/>
                            <w:bCs/>
                            <w:color w:val="FFFFFF"/>
                            <w:kern w:val="24"/>
                            <w:sz w:val="22"/>
                            <w:szCs w:val="34"/>
                            <w:lang w:val="en-US"/>
                          </w:rPr>
                          <w:t>STRENGHTS</w:t>
                        </w:r>
                      </w:p>
                    </w:txbxContent>
                  </v:textbox>
                </v:shape>
                <v:shape id="TextBox 35" o:spid="_x0000_s1038" type="#_x0000_t202" style="position:absolute;left:6966;top:24587;width:21995;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rsidR="006821F9" w:rsidRPr="006821F9" w:rsidRDefault="006821F9" w:rsidP="006821F9">
                        <w:pPr>
                          <w:pStyle w:val="NormalWeb"/>
                          <w:spacing w:before="0" w:beforeAutospacing="0" w:after="0" w:afterAutospacing="0"/>
                          <w:rPr>
                            <w:sz w:val="22"/>
                            <w:szCs w:val="22"/>
                          </w:rPr>
                        </w:pPr>
                        <w:r w:rsidRPr="006821F9">
                          <w:rPr>
                            <w:rFonts w:ascii="Arial" w:eastAsia="League Spartan" w:hAnsi="Arial" w:cs="Arial"/>
                            <w:b/>
                            <w:bCs/>
                            <w:color w:val="FFFFFF"/>
                            <w:kern w:val="24"/>
                            <w:sz w:val="22"/>
                            <w:szCs w:val="22"/>
                            <w:lang w:val="en-US"/>
                          </w:rPr>
                          <w:t>OPPORTUNITIES</w:t>
                        </w:r>
                      </w:p>
                    </w:txbxContent>
                  </v:textbox>
                </v:shape>
                <v:shape id="TextBox 37" o:spid="_x0000_s1039" type="#_x0000_t202" style="position:absolute;left:58975;top:44009;width:11542;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NEGATIVE</w:t>
                        </w:r>
                      </w:p>
                    </w:txbxContent>
                  </v:textbox>
                </v:shape>
                <v:shape id="TextBox 38" o:spid="_x0000_s1040" type="#_x0000_t202" style="position:absolute;left:14598;top:44003;width:10424;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POSITIVE</w:t>
                        </w:r>
                      </w:p>
                    </w:txbxContent>
                  </v:textbox>
                </v:shape>
                <v:shape id="TextBox 39" o:spid="_x0000_s1041" type="#_x0000_t202" style="position:absolute;left:85935;top:29662;width:11465;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EXTERNAL</w:t>
                        </w:r>
                      </w:p>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FACTORS</w:t>
                        </w:r>
                      </w:p>
                    </w:txbxContent>
                  </v:textbox>
                </v:shape>
                <v:shape id="TextBox 40" o:spid="_x0000_s1042" type="#_x0000_t202" style="position:absolute;left:86192;top:8219;width:11208;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INTERNAL</w:t>
                        </w:r>
                      </w:p>
                      <w:p w:rsidR="006821F9" w:rsidRPr="006821F9" w:rsidRDefault="006821F9" w:rsidP="006821F9">
                        <w:pPr>
                          <w:pStyle w:val="NormalWeb"/>
                          <w:spacing w:before="0" w:beforeAutospacing="0" w:after="0" w:afterAutospacing="0"/>
                          <w:jc w:val="center"/>
                          <w:rPr>
                            <w:sz w:val="14"/>
                            <w:szCs w:val="14"/>
                          </w:rPr>
                        </w:pPr>
                        <w:r w:rsidRPr="006821F9">
                          <w:rPr>
                            <w:rFonts w:ascii="Arial" w:eastAsia="League Spartan" w:hAnsi="Arial" w:cs="Arial"/>
                            <w:b/>
                            <w:bCs/>
                            <w:color w:val="FFFFFF"/>
                            <w:kern w:val="24"/>
                            <w:sz w:val="14"/>
                            <w:szCs w:val="14"/>
                            <w:lang w:val="en-US"/>
                          </w:rPr>
                          <w:t>FACTORS</w:t>
                        </w:r>
                      </w:p>
                    </w:txbxContent>
                  </v:textbox>
                </v:shape>
              </v:group>
            </w:pict>
          </mc:Fallback>
        </mc:AlternateContent>
      </w:r>
    </w:p>
    <w:p w:rsidR="001B435E" w:rsidRPr="001B435E" w:rsidRDefault="001B435E" w:rsidP="001B435E">
      <w:pPr>
        <w:rPr>
          <w:rFonts w:cs="Arial"/>
        </w:rPr>
      </w:pPr>
    </w:p>
    <w:p w:rsidR="001B435E" w:rsidRDefault="001B435E">
      <w:r>
        <w:br w:type="page"/>
      </w:r>
    </w:p>
    <w:p w:rsidR="001B435E" w:rsidRDefault="006D548D" w:rsidP="001B435E">
      <w:pPr>
        <w:pStyle w:val="Heading1"/>
      </w:pPr>
      <w:r>
        <w:t>IDENTIFY strategiC PRIORITIES</w:t>
      </w:r>
    </w:p>
    <w:p w:rsidR="001B435E" w:rsidRDefault="006D548D" w:rsidP="001B435E">
      <w:pPr>
        <w:pStyle w:val="Heading3"/>
      </w:pPr>
      <w:r>
        <w:t xml:space="preserve">Strategic Priority </w:t>
      </w:r>
      <w:r w:rsidR="001B435E">
        <w:t>1: Insert Objective</w:t>
      </w:r>
      <w:r>
        <w:t>s</w:t>
      </w:r>
    </w:p>
    <w:p w:rsidR="006D548D" w:rsidRDefault="006D548D" w:rsidP="006D548D">
      <w:pPr>
        <w:pStyle w:val="Heading3"/>
      </w:pPr>
      <w:r>
        <w:t>Strategic Priority 2: Insert Objectives</w:t>
      </w:r>
    </w:p>
    <w:p w:rsidR="006D548D" w:rsidRDefault="006D548D" w:rsidP="006D548D">
      <w:pPr>
        <w:pStyle w:val="Heading3"/>
      </w:pPr>
      <w:r>
        <w:t>Strategic Priority 3: Insert Objectives</w:t>
      </w:r>
    </w:p>
    <w:p w:rsidR="006D548D" w:rsidRDefault="006D548D" w:rsidP="006D548D">
      <w:pPr>
        <w:pStyle w:val="Heading3"/>
      </w:pPr>
      <w:r>
        <w:t>Strategic Priority 4: Insert Objectives</w:t>
      </w:r>
    </w:p>
    <w:p w:rsidR="006D548D" w:rsidRDefault="006D548D" w:rsidP="006D548D">
      <w:pPr>
        <w:pStyle w:val="Heading3"/>
      </w:pPr>
      <w:r>
        <w:t>Strategic Priority 5: Insert Objectives</w:t>
      </w:r>
    </w:p>
    <w:p w:rsidR="001B435E" w:rsidRDefault="001B435E">
      <w:pPr>
        <w:rPr>
          <w:rFonts w:eastAsiaTheme="majorEastAsia" w:cstheme="majorBidi"/>
          <w:color w:val="005581"/>
          <w:sz w:val="26"/>
          <w:szCs w:val="26"/>
        </w:rPr>
      </w:pPr>
      <w:r>
        <w:br w:type="page"/>
      </w:r>
    </w:p>
    <w:p w:rsidR="001B435E" w:rsidRDefault="006D548D" w:rsidP="001B435E">
      <w:pPr>
        <w:pStyle w:val="Heading1"/>
      </w:pPr>
      <w:r>
        <w:rPr>
          <w:highlight w:val="yellow"/>
        </w:rPr>
        <w:t xml:space="preserve">strategic </w:t>
      </w:r>
      <w:r w:rsidR="001B435E" w:rsidRPr="001B435E">
        <w:rPr>
          <w:highlight w:val="yellow"/>
        </w:rPr>
        <w:t>Action Plan 20xx – 20xx</w:t>
      </w:r>
    </w:p>
    <w:p w:rsidR="001B435E" w:rsidRPr="002A3499" w:rsidRDefault="001B435E" w:rsidP="001B435E">
      <w:pPr>
        <w:rPr>
          <w:rFonts w:cs="Calibri"/>
        </w:rPr>
      </w:pPr>
      <w:r w:rsidRPr="002F6430">
        <w:rPr>
          <w:rFonts w:cs="Calibri"/>
        </w:rPr>
        <w:t xml:space="preserve">The action plan below is based on </w:t>
      </w:r>
      <w:r w:rsidR="006D548D">
        <w:rPr>
          <w:rFonts w:cs="Calibri"/>
        </w:rPr>
        <w:t>strategic pillars relevant to your organisations. Below are common examples of these pillars.</w:t>
      </w:r>
    </w:p>
    <w:p w:rsidR="001B435E" w:rsidRPr="002F6430" w:rsidRDefault="006D548D" w:rsidP="001B435E">
      <w:pPr>
        <w:pStyle w:val="Heading2"/>
      </w:pPr>
      <w:r>
        <w:rPr>
          <w:rFonts w:cs="Calibri"/>
        </w:rPr>
        <w:t>Pillar</w:t>
      </w:r>
      <w:r w:rsidR="001B435E" w:rsidRPr="002F6430">
        <w:t xml:space="preserve">: GOVERNANCE </w:t>
      </w:r>
    </w:p>
    <w:p w:rsidR="001B435E" w:rsidRDefault="001B435E" w:rsidP="001B435E">
      <w:pPr>
        <w:pStyle w:val="Heading3"/>
      </w:pPr>
      <w:r w:rsidRPr="002F6430">
        <w:t xml:space="preserve">Insert </w:t>
      </w:r>
      <w:r>
        <w:t>Objective</w:t>
      </w:r>
      <w:r w:rsidR="006D548D">
        <w:t>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1B435E">
        <w:trPr>
          <w:trHeight w:val="469"/>
        </w:trPr>
        <w:tc>
          <w:tcPr>
            <w:tcW w:w="2036" w:type="dxa"/>
            <w:shd w:val="clear" w:color="auto" w:fill="005581"/>
            <w:vAlign w:val="center"/>
          </w:tcPr>
          <w:p w:rsidR="001B435E" w:rsidRPr="001B435E" w:rsidRDefault="001B435E" w:rsidP="001B435E">
            <w:pPr>
              <w:rPr>
                <w:b/>
                <w:color w:val="FFFFFF" w:themeColor="background1"/>
              </w:rPr>
            </w:pPr>
            <w:r w:rsidRPr="001B435E">
              <w:rPr>
                <w:b/>
                <w:color w:val="FFFFFF" w:themeColor="background1"/>
              </w:rPr>
              <w:t>Action</w:t>
            </w:r>
          </w:p>
        </w:tc>
        <w:tc>
          <w:tcPr>
            <w:tcW w:w="2164" w:type="dxa"/>
            <w:shd w:val="clear" w:color="auto" w:fill="005581"/>
            <w:vAlign w:val="center"/>
          </w:tcPr>
          <w:p w:rsidR="001B435E" w:rsidRPr="001B435E" w:rsidRDefault="001B435E" w:rsidP="001B435E">
            <w:pPr>
              <w:rPr>
                <w:b/>
                <w:color w:val="FFFFFF" w:themeColor="background1"/>
              </w:rPr>
            </w:pPr>
            <w:r w:rsidRPr="001B435E">
              <w:rPr>
                <w:b/>
                <w:color w:val="FFFFFF" w:themeColor="background1"/>
              </w:rPr>
              <w:t>Resources</w:t>
            </w:r>
          </w:p>
        </w:tc>
        <w:tc>
          <w:tcPr>
            <w:tcW w:w="2274" w:type="dxa"/>
            <w:shd w:val="clear" w:color="auto" w:fill="005581"/>
            <w:vAlign w:val="center"/>
          </w:tcPr>
          <w:p w:rsidR="001B435E" w:rsidRPr="001B435E" w:rsidRDefault="001B435E" w:rsidP="001B435E">
            <w:pPr>
              <w:rPr>
                <w:b/>
                <w:color w:val="FFFFFF" w:themeColor="background1"/>
              </w:rPr>
            </w:pPr>
            <w:r w:rsidRPr="001B435E">
              <w:rPr>
                <w:b/>
                <w:color w:val="FFFFFF" w:themeColor="background1"/>
              </w:rPr>
              <w:t>Responsibility</w:t>
            </w:r>
          </w:p>
        </w:tc>
        <w:tc>
          <w:tcPr>
            <w:tcW w:w="1798" w:type="dxa"/>
            <w:shd w:val="clear" w:color="auto" w:fill="005581"/>
            <w:vAlign w:val="center"/>
          </w:tcPr>
          <w:p w:rsidR="001B435E" w:rsidRPr="001B435E" w:rsidRDefault="001B435E" w:rsidP="001B435E">
            <w:pPr>
              <w:rPr>
                <w:b/>
                <w:color w:val="FFFFFF" w:themeColor="background1"/>
              </w:rPr>
            </w:pPr>
            <w:r w:rsidRPr="001B435E">
              <w:rPr>
                <w:b/>
                <w:color w:val="FFFFFF" w:themeColor="background1"/>
              </w:rPr>
              <w:t>Timeline</w:t>
            </w:r>
          </w:p>
        </w:tc>
        <w:tc>
          <w:tcPr>
            <w:tcW w:w="1798" w:type="dxa"/>
            <w:shd w:val="clear" w:color="auto" w:fill="005581"/>
            <w:vAlign w:val="center"/>
          </w:tcPr>
          <w:p w:rsidR="001B435E" w:rsidRPr="001B435E" w:rsidRDefault="001B435E" w:rsidP="001B435E">
            <w:pPr>
              <w:rPr>
                <w:b/>
                <w:color w:val="FFFFFF" w:themeColor="background1"/>
              </w:rPr>
            </w:pPr>
            <w:r w:rsidRPr="001B435E">
              <w:rPr>
                <w:b/>
                <w:color w:val="FFFFFF" w:themeColor="background1"/>
              </w:rPr>
              <w:t>Measure</w:t>
            </w:r>
          </w:p>
        </w:tc>
      </w:tr>
      <w:tr w:rsidR="001B435E" w:rsidRPr="002F6430" w:rsidTr="002F3182">
        <w:tc>
          <w:tcPr>
            <w:tcW w:w="2036" w:type="dxa"/>
          </w:tcPr>
          <w:p w:rsidR="001B435E" w:rsidRPr="002F6430" w:rsidRDefault="001B435E" w:rsidP="002F3182"/>
        </w:tc>
        <w:tc>
          <w:tcPr>
            <w:tcW w:w="2164" w:type="dxa"/>
          </w:tcPr>
          <w:p w:rsidR="001B435E" w:rsidRPr="002F6430" w:rsidRDefault="001B435E" w:rsidP="002F3182"/>
        </w:tc>
        <w:tc>
          <w:tcPr>
            <w:tcW w:w="2274" w:type="dxa"/>
          </w:tcPr>
          <w:p w:rsidR="001B435E" w:rsidRPr="002F6430" w:rsidRDefault="001B435E" w:rsidP="002F3182"/>
        </w:tc>
        <w:tc>
          <w:tcPr>
            <w:tcW w:w="1798" w:type="dxa"/>
          </w:tcPr>
          <w:p w:rsidR="001B435E" w:rsidRPr="002F6430" w:rsidRDefault="001B435E" w:rsidP="002F3182"/>
        </w:tc>
        <w:tc>
          <w:tcPr>
            <w:tcW w:w="1798" w:type="dxa"/>
          </w:tcPr>
          <w:p w:rsidR="001B435E" w:rsidRPr="002F6430" w:rsidRDefault="001B435E" w:rsidP="002F3182"/>
        </w:tc>
      </w:tr>
      <w:tr w:rsidR="001B435E" w:rsidRPr="002F6430" w:rsidTr="002F3182">
        <w:tc>
          <w:tcPr>
            <w:tcW w:w="2036" w:type="dxa"/>
          </w:tcPr>
          <w:p w:rsidR="001B435E" w:rsidRPr="002F6430" w:rsidRDefault="001B435E" w:rsidP="002F3182"/>
        </w:tc>
        <w:tc>
          <w:tcPr>
            <w:tcW w:w="2164" w:type="dxa"/>
          </w:tcPr>
          <w:p w:rsidR="001B435E" w:rsidRPr="002F6430" w:rsidRDefault="001B435E" w:rsidP="002F3182"/>
        </w:tc>
        <w:tc>
          <w:tcPr>
            <w:tcW w:w="2274" w:type="dxa"/>
          </w:tcPr>
          <w:p w:rsidR="001B435E" w:rsidRPr="002F6430" w:rsidRDefault="001B435E" w:rsidP="002F3182"/>
        </w:tc>
        <w:tc>
          <w:tcPr>
            <w:tcW w:w="1798" w:type="dxa"/>
          </w:tcPr>
          <w:p w:rsidR="001B435E" w:rsidRPr="002F6430" w:rsidRDefault="001B435E" w:rsidP="002F3182"/>
        </w:tc>
        <w:tc>
          <w:tcPr>
            <w:tcW w:w="1798" w:type="dxa"/>
          </w:tcPr>
          <w:p w:rsidR="001B435E" w:rsidRPr="002F6430" w:rsidRDefault="001B435E" w:rsidP="002F3182"/>
        </w:tc>
      </w:tr>
      <w:tr w:rsidR="001B435E" w:rsidRPr="002F6430" w:rsidTr="002F3182">
        <w:tc>
          <w:tcPr>
            <w:tcW w:w="2036" w:type="dxa"/>
          </w:tcPr>
          <w:p w:rsidR="001B435E" w:rsidRPr="002F6430" w:rsidRDefault="001B435E" w:rsidP="002F3182"/>
        </w:tc>
        <w:tc>
          <w:tcPr>
            <w:tcW w:w="2164" w:type="dxa"/>
          </w:tcPr>
          <w:p w:rsidR="001B435E" w:rsidRPr="002F6430" w:rsidRDefault="001B435E" w:rsidP="002F3182"/>
        </w:tc>
        <w:tc>
          <w:tcPr>
            <w:tcW w:w="2274" w:type="dxa"/>
          </w:tcPr>
          <w:p w:rsidR="001B435E" w:rsidRPr="002F6430" w:rsidRDefault="001B435E" w:rsidP="002F3182"/>
        </w:tc>
        <w:tc>
          <w:tcPr>
            <w:tcW w:w="1798" w:type="dxa"/>
          </w:tcPr>
          <w:p w:rsidR="001B435E" w:rsidRPr="002F6430" w:rsidRDefault="001B435E" w:rsidP="002F3182"/>
        </w:tc>
        <w:tc>
          <w:tcPr>
            <w:tcW w:w="1798" w:type="dxa"/>
          </w:tcPr>
          <w:p w:rsidR="001B435E" w:rsidRPr="002F6430" w:rsidRDefault="001B435E" w:rsidP="002F3182"/>
        </w:tc>
      </w:tr>
      <w:tr w:rsidR="001B435E" w:rsidRPr="002F6430" w:rsidTr="002F3182">
        <w:tc>
          <w:tcPr>
            <w:tcW w:w="2036" w:type="dxa"/>
          </w:tcPr>
          <w:p w:rsidR="001B435E" w:rsidRPr="002F6430" w:rsidRDefault="001B435E" w:rsidP="002F3182"/>
        </w:tc>
        <w:tc>
          <w:tcPr>
            <w:tcW w:w="2164" w:type="dxa"/>
          </w:tcPr>
          <w:p w:rsidR="001B435E" w:rsidRPr="002F6430" w:rsidRDefault="001B435E" w:rsidP="002F3182"/>
        </w:tc>
        <w:tc>
          <w:tcPr>
            <w:tcW w:w="2274" w:type="dxa"/>
          </w:tcPr>
          <w:p w:rsidR="001B435E" w:rsidRPr="002F6430" w:rsidRDefault="001B435E" w:rsidP="002F3182"/>
        </w:tc>
        <w:tc>
          <w:tcPr>
            <w:tcW w:w="1798" w:type="dxa"/>
          </w:tcPr>
          <w:p w:rsidR="001B435E" w:rsidRPr="002F6430" w:rsidRDefault="001B435E" w:rsidP="002F3182"/>
        </w:tc>
        <w:tc>
          <w:tcPr>
            <w:tcW w:w="1798" w:type="dxa"/>
          </w:tcPr>
          <w:p w:rsidR="001B435E" w:rsidRPr="002F6430" w:rsidRDefault="001B435E" w:rsidP="002F3182"/>
        </w:tc>
      </w:tr>
    </w:tbl>
    <w:p w:rsidR="001B435E" w:rsidRPr="002F6430" w:rsidRDefault="001B435E" w:rsidP="001B435E">
      <w:pPr>
        <w:spacing w:after="0"/>
      </w:pPr>
    </w:p>
    <w:p w:rsidR="001B435E" w:rsidRPr="002F6430" w:rsidRDefault="006D548D" w:rsidP="001B435E">
      <w:pPr>
        <w:pStyle w:val="Heading2"/>
      </w:pPr>
      <w:r>
        <w:rPr>
          <w:rFonts w:cs="Calibri"/>
        </w:rPr>
        <w:t>Pillar</w:t>
      </w:r>
      <w:r>
        <w:t>: FINANCIAL SUSTAINABILITY</w:t>
      </w:r>
    </w:p>
    <w:p w:rsidR="001B435E" w:rsidRDefault="001B435E" w:rsidP="001B435E">
      <w:pPr>
        <w:pStyle w:val="Heading3"/>
      </w:pPr>
      <w:r w:rsidRPr="002F6430">
        <w:t xml:space="preserve">Insert </w:t>
      </w:r>
      <w:r>
        <w:t>Objective</w:t>
      </w:r>
      <w:r w:rsidR="006D548D">
        <w:t>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6D548D">
        <w:trPr>
          <w:trHeight w:val="469"/>
        </w:trPr>
        <w:tc>
          <w:tcPr>
            <w:tcW w:w="1725"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Action</w:t>
            </w:r>
          </w:p>
        </w:tc>
        <w:tc>
          <w:tcPr>
            <w:tcW w:w="193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Resources</w:t>
            </w:r>
          </w:p>
        </w:tc>
        <w:tc>
          <w:tcPr>
            <w:tcW w:w="2122"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Responsibility</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Timeline</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Measure</w:t>
            </w:r>
          </w:p>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bl>
    <w:p w:rsidR="001B435E" w:rsidRPr="002F6430" w:rsidRDefault="001B435E" w:rsidP="001B435E"/>
    <w:p w:rsidR="001B435E" w:rsidRPr="002F6430" w:rsidRDefault="006D548D" w:rsidP="001B435E">
      <w:pPr>
        <w:pStyle w:val="Heading2"/>
      </w:pPr>
      <w:r>
        <w:t>Pillar</w:t>
      </w:r>
      <w:r w:rsidR="001B435E" w:rsidRPr="002F6430">
        <w:t xml:space="preserve">: </w:t>
      </w:r>
      <w:r>
        <w:t>OPERATIONAL MANAGEMENT</w:t>
      </w:r>
    </w:p>
    <w:p w:rsidR="001B435E" w:rsidRDefault="006D548D" w:rsidP="001B435E">
      <w:pPr>
        <w:pStyle w:val="Heading3"/>
      </w:pPr>
      <w:r>
        <w:t>Insert Objectives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6D548D">
        <w:trPr>
          <w:trHeight w:val="469"/>
        </w:trPr>
        <w:tc>
          <w:tcPr>
            <w:tcW w:w="1725"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Action</w:t>
            </w:r>
          </w:p>
        </w:tc>
        <w:tc>
          <w:tcPr>
            <w:tcW w:w="193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Resources</w:t>
            </w:r>
          </w:p>
        </w:tc>
        <w:tc>
          <w:tcPr>
            <w:tcW w:w="2122"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Responsibility</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Timeline</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Measure</w:t>
            </w:r>
          </w:p>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bl>
    <w:p w:rsidR="001B435E" w:rsidRPr="001B435E" w:rsidRDefault="001B435E" w:rsidP="001B435E">
      <w:pPr>
        <w:spacing w:after="0"/>
        <w:rPr>
          <w:rFonts w:cs="Calibri"/>
          <w:b/>
        </w:rPr>
      </w:pPr>
    </w:p>
    <w:p w:rsidR="006D548D" w:rsidRDefault="006D548D">
      <w:pPr>
        <w:rPr>
          <w:rFonts w:eastAsiaTheme="majorEastAsia" w:cs="Calibri"/>
          <w:color w:val="005581"/>
          <w:sz w:val="26"/>
          <w:szCs w:val="26"/>
        </w:rPr>
      </w:pPr>
      <w:r>
        <w:rPr>
          <w:rFonts w:cs="Calibri"/>
        </w:rPr>
        <w:br w:type="page"/>
      </w:r>
    </w:p>
    <w:p w:rsidR="001B435E" w:rsidRPr="002F6430" w:rsidRDefault="001B435E" w:rsidP="001B435E">
      <w:pPr>
        <w:pStyle w:val="Heading2"/>
      </w:pPr>
      <w:r>
        <w:rPr>
          <w:rFonts w:cs="Calibri"/>
        </w:rPr>
        <w:t>Focus Area</w:t>
      </w:r>
      <w:r w:rsidRPr="002F6430">
        <w:t xml:space="preserve">: </w:t>
      </w:r>
      <w:r w:rsidR="006D548D">
        <w:t xml:space="preserve">CULTURE AND </w:t>
      </w:r>
      <w:r w:rsidRPr="002F6430">
        <w:t>WORKFORCE</w:t>
      </w:r>
    </w:p>
    <w:p w:rsidR="001B435E" w:rsidRDefault="006D548D" w:rsidP="001B435E">
      <w:pPr>
        <w:pStyle w:val="Heading3"/>
      </w:pPr>
      <w:r>
        <w:t>Insert Objectives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6D548D">
        <w:trPr>
          <w:trHeight w:val="469"/>
        </w:trPr>
        <w:tc>
          <w:tcPr>
            <w:tcW w:w="1725"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Action</w:t>
            </w:r>
          </w:p>
        </w:tc>
        <w:tc>
          <w:tcPr>
            <w:tcW w:w="193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Resources</w:t>
            </w:r>
          </w:p>
        </w:tc>
        <w:tc>
          <w:tcPr>
            <w:tcW w:w="2122"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Responsibility</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Timeline</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Measure</w:t>
            </w:r>
          </w:p>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bl>
    <w:p w:rsidR="001B435E" w:rsidRPr="002F6430" w:rsidRDefault="001B435E" w:rsidP="001B435E">
      <w:pPr>
        <w:spacing w:after="0"/>
        <w:rPr>
          <w:b/>
        </w:rPr>
      </w:pPr>
    </w:p>
    <w:p w:rsidR="001B435E" w:rsidRPr="002F6430" w:rsidRDefault="001B435E" w:rsidP="001B435E">
      <w:pPr>
        <w:pStyle w:val="Heading2"/>
      </w:pPr>
      <w:r>
        <w:t>Focus Area</w:t>
      </w:r>
      <w:r w:rsidRPr="002F6430">
        <w:t xml:space="preserve">: </w:t>
      </w:r>
      <w:r w:rsidR="006D548D">
        <w:t>INFORMATION TECHNOLOGY</w:t>
      </w:r>
    </w:p>
    <w:p w:rsidR="001B435E" w:rsidRDefault="006D548D" w:rsidP="001B435E">
      <w:pPr>
        <w:pStyle w:val="Heading3"/>
      </w:pPr>
      <w:r>
        <w:t>Insert Objectives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6D548D">
        <w:trPr>
          <w:trHeight w:val="469"/>
        </w:trPr>
        <w:tc>
          <w:tcPr>
            <w:tcW w:w="1725"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Action</w:t>
            </w:r>
          </w:p>
        </w:tc>
        <w:tc>
          <w:tcPr>
            <w:tcW w:w="193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Resources</w:t>
            </w:r>
          </w:p>
        </w:tc>
        <w:tc>
          <w:tcPr>
            <w:tcW w:w="2122"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Responsibility</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Timeline</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Measure</w:t>
            </w:r>
          </w:p>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bl>
    <w:p w:rsidR="001B435E" w:rsidRPr="001B435E" w:rsidRDefault="001B435E" w:rsidP="001B435E"/>
    <w:p w:rsidR="001B435E" w:rsidRPr="002F6430" w:rsidRDefault="001B435E" w:rsidP="001B435E">
      <w:pPr>
        <w:pStyle w:val="Heading2"/>
      </w:pPr>
      <w:r>
        <w:rPr>
          <w:rFonts w:cs="Calibri"/>
        </w:rPr>
        <w:t>Focus Area</w:t>
      </w:r>
      <w:r w:rsidRPr="002F6430">
        <w:t xml:space="preserve">: </w:t>
      </w:r>
      <w:r w:rsidR="006D548D">
        <w:t>COMMUNITY ENGAGEMENT</w:t>
      </w:r>
    </w:p>
    <w:p w:rsidR="001B435E" w:rsidRDefault="001B435E" w:rsidP="001B435E">
      <w:pPr>
        <w:pStyle w:val="Heading3"/>
      </w:pPr>
      <w:r w:rsidRPr="002F6430">
        <w:t xml:space="preserve">Insert </w:t>
      </w:r>
      <w:r>
        <w:t>Objective</w:t>
      </w:r>
      <w:r w:rsidR="006D548D">
        <w:t>s</w:t>
      </w:r>
    </w:p>
    <w:p w:rsidR="006D548D" w:rsidRDefault="006D548D" w:rsidP="006D548D">
      <w:pPr>
        <w:pStyle w:val="ListParagraph"/>
        <w:numPr>
          <w:ilvl w:val="0"/>
          <w:numId w:val="8"/>
        </w:numPr>
      </w:pPr>
      <w:r>
        <w:t>x</w:t>
      </w:r>
    </w:p>
    <w:p w:rsidR="006D548D" w:rsidRDefault="006D548D" w:rsidP="006D548D">
      <w:pPr>
        <w:pStyle w:val="ListParagraph"/>
        <w:numPr>
          <w:ilvl w:val="0"/>
          <w:numId w:val="8"/>
        </w:numPr>
      </w:pPr>
      <w:r>
        <w:t>x</w:t>
      </w:r>
    </w:p>
    <w:p w:rsidR="006D548D" w:rsidRPr="006D548D" w:rsidRDefault="006D548D" w:rsidP="006D548D">
      <w:pPr>
        <w:pStyle w:val="ListParagraph"/>
        <w:numPr>
          <w:ilvl w:val="0"/>
          <w:numId w:val="8"/>
        </w:numPr>
      </w:pPr>
      <w: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2F6430" w:rsidTr="006D548D">
        <w:trPr>
          <w:trHeight w:val="469"/>
        </w:trPr>
        <w:tc>
          <w:tcPr>
            <w:tcW w:w="1725"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Action</w:t>
            </w:r>
          </w:p>
        </w:tc>
        <w:tc>
          <w:tcPr>
            <w:tcW w:w="193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Resources</w:t>
            </w:r>
          </w:p>
        </w:tc>
        <w:tc>
          <w:tcPr>
            <w:tcW w:w="2122"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Responsibility</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Timeline</w:t>
            </w:r>
          </w:p>
        </w:tc>
        <w:tc>
          <w:tcPr>
            <w:tcW w:w="1609" w:type="dxa"/>
            <w:shd w:val="clear" w:color="auto" w:fill="005581"/>
            <w:vAlign w:val="center"/>
          </w:tcPr>
          <w:p w:rsidR="001B435E" w:rsidRPr="001B435E" w:rsidRDefault="001B435E" w:rsidP="002F3182">
            <w:pPr>
              <w:rPr>
                <w:b/>
                <w:color w:val="FFFFFF" w:themeColor="background1"/>
              </w:rPr>
            </w:pPr>
            <w:r w:rsidRPr="001B435E">
              <w:rPr>
                <w:b/>
                <w:color w:val="FFFFFF" w:themeColor="background1"/>
              </w:rPr>
              <w:t>Measure</w:t>
            </w:r>
          </w:p>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r w:rsidR="001B435E" w:rsidRPr="002F6430" w:rsidTr="006D548D">
        <w:tc>
          <w:tcPr>
            <w:tcW w:w="1725" w:type="dxa"/>
          </w:tcPr>
          <w:p w:rsidR="001B435E" w:rsidRPr="002F6430" w:rsidRDefault="001B435E" w:rsidP="002F3182"/>
        </w:tc>
        <w:tc>
          <w:tcPr>
            <w:tcW w:w="1939" w:type="dxa"/>
          </w:tcPr>
          <w:p w:rsidR="001B435E" w:rsidRPr="002F6430" w:rsidRDefault="001B435E" w:rsidP="002F3182"/>
        </w:tc>
        <w:tc>
          <w:tcPr>
            <w:tcW w:w="2122" w:type="dxa"/>
          </w:tcPr>
          <w:p w:rsidR="001B435E" w:rsidRPr="002F6430" w:rsidRDefault="001B435E" w:rsidP="002F3182"/>
        </w:tc>
        <w:tc>
          <w:tcPr>
            <w:tcW w:w="1609" w:type="dxa"/>
          </w:tcPr>
          <w:p w:rsidR="001B435E" w:rsidRPr="002F6430" w:rsidRDefault="001B435E" w:rsidP="002F3182"/>
        </w:tc>
        <w:tc>
          <w:tcPr>
            <w:tcW w:w="1609" w:type="dxa"/>
          </w:tcPr>
          <w:p w:rsidR="001B435E" w:rsidRPr="002F6430" w:rsidRDefault="001B435E" w:rsidP="002F3182"/>
        </w:tc>
      </w:tr>
    </w:tbl>
    <w:p w:rsidR="001B435E" w:rsidRPr="001B435E" w:rsidRDefault="001B435E" w:rsidP="001B435E"/>
    <w:p w:rsidR="001B435E" w:rsidRDefault="001B435E">
      <w:r>
        <w:br w:type="page"/>
      </w:r>
    </w:p>
    <w:p w:rsidR="001B435E" w:rsidRPr="001B435E" w:rsidRDefault="001B435E" w:rsidP="001B435E">
      <w:pPr>
        <w:rPr>
          <w:rFonts w:eastAsiaTheme="majorEastAsia" w:cstheme="majorBidi"/>
          <w:color w:val="005581"/>
          <w:sz w:val="26"/>
          <w:szCs w:val="26"/>
        </w:rPr>
        <w:sectPr w:rsidR="001B435E" w:rsidRPr="001B435E" w:rsidSect="005C12FD">
          <w:footerReference w:type="default" r:id="rId9"/>
          <w:footerReference w:type="first" r:id="rId10"/>
          <w:pgSz w:w="11894" w:h="16834" w:code="123"/>
          <w:pgMar w:top="1440" w:right="1440" w:bottom="1440" w:left="1440" w:header="720" w:footer="720" w:gutter="0"/>
          <w:paperSrc w:first="4" w:other="4"/>
          <w:pgNumType w:start="0"/>
          <w:cols w:space="708"/>
          <w:titlePg/>
          <w:docGrid w:linePitch="299"/>
        </w:sectPr>
      </w:pPr>
    </w:p>
    <w:p w:rsidR="001B435E" w:rsidRDefault="001B435E" w:rsidP="001B435E">
      <w:pPr>
        <w:pStyle w:val="Heading1"/>
      </w:pPr>
      <w:r>
        <w:t>appendix 2</w:t>
      </w:r>
    </w:p>
    <w:p w:rsidR="001B435E" w:rsidRPr="002F6430" w:rsidRDefault="001B435E" w:rsidP="001B435E">
      <w:pPr>
        <w:pStyle w:val="Heading3"/>
      </w:pPr>
    </w:p>
    <w:p w:rsidR="001B435E" w:rsidRDefault="001B435E" w:rsidP="005D67C6">
      <w:pPr>
        <w:pStyle w:val="Heading2"/>
      </w:pPr>
      <w:r>
        <w:t>RISK ASSESSMENT</w:t>
      </w:r>
    </w:p>
    <w:p w:rsidR="005D67C6" w:rsidRPr="005D67C6" w:rsidRDefault="005D67C6" w:rsidP="005D67C6"/>
    <w:tbl>
      <w:tblPr>
        <w:tblW w:w="20980" w:type="dxa"/>
        <w:tblLook w:val="04A0" w:firstRow="1" w:lastRow="0" w:firstColumn="1" w:lastColumn="0" w:noHBand="0" w:noVBand="1"/>
      </w:tblPr>
      <w:tblGrid>
        <w:gridCol w:w="4196"/>
        <w:gridCol w:w="4196"/>
        <w:gridCol w:w="4196"/>
        <w:gridCol w:w="4196"/>
        <w:gridCol w:w="4196"/>
      </w:tblGrid>
      <w:tr w:rsidR="001B435E" w:rsidRPr="002923CE" w:rsidTr="005D67C6">
        <w:trPr>
          <w:trHeight w:val="601"/>
        </w:trPr>
        <w:tc>
          <w:tcPr>
            <w:tcW w:w="4196" w:type="dxa"/>
            <w:tcBorders>
              <w:top w:val="single" w:sz="8" w:space="0" w:color="BFBFBF"/>
              <w:left w:val="single" w:sz="8" w:space="0" w:color="BFBFBF"/>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rPr>
                <w:rFonts w:eastAsia="Times New Roman" w:cs="Arial"/>
                <w:b/>
                <w:bCs/>
                <w:color w:val="FFFFFF" w:themeColor="background1"/>
                <w:szCs w:val="24"/>
              </w:rPr>
            </w:pPr>
            <w:r w:rsidRPr="005D67C6">
              <w:rPr>
                <w:rFonts w:eastAsia="Times New Roman" w:cs="Arial"/>
                <w:b/>
                <w:bCs/>
                <w:color w:val="FFFFFF" w:themeColor="background1"/>
                <w:szCs w:val="24"/>
              </w:rPr>
              <w:t>Area/Department</w:t>
            </w:r>
          </w:p>
        </w:tc>
        <w:tc>
          <w:tcPr>
            <w:tcW w:w="4196" w:type="dxa"/>
            <w:tcBorders>
              <w:top w:val="single" w:sz="8" w:space="0" w:color="BFBFBF"/>
              <w:left w:val="nil"/>
              <w:bottom w:val="single" w:sz="8" w:space="0" w:color="BFBFBF"/>
              <w:right w:val="single" w:sz="8" w:space="0" w:color="BFBFBF"/>
            </w:tcBorders>
            <w:shd w:val="clear" w:color="auto" w:fill="auto"/>
            <w:vAlign w:val="center"/>
            <w:hideMark/>
          </w:tcPr>
          <w:p w:rsidR="001B435E" w:rsidRPr="002923CE" w:rsidRDefault="001B435E" w:rsidP="005D67C6">
            <w:pPr>
              <w:spacing w:after="0" w:line="240" w:lineRule="auto"/>
              <w:rPr>
                <w:rFonts w:eastAsia="Times New Roman" w:cs="Arial"/>
                <w:color w:val="000000"/>
                <w:sz w:val="18"/>
                <w:szCs w:val="18"/>
              </w:rPr>
            </w:pPr>
            <w:r w:rsidRPr="002923CE">
              <w:rPr>
                <w:rFonts w:eastAsia="Times New Roman" w:cs="Arial"/>
                <w:color w:val="000000"/>
                <w:sz w:val="18"/>
                <w:szCs w:val="18"/>
              </w:rPr>
              <w:t> </w:t>
            </w: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eastAsia="Times New Roman" w:cs="Arial"/>
                <w:color w:val="000000"/>
                <w:sz w:val="18"/>
                <w:szCs w:val="18"/>
              </w:rPr>
            </w:pPr>
          </w:p>
        </w:tc>
        <w:tc>
          <w:tcPr>
            <w:tcW w:w="4196" w:type="dxa"/>
            <w:tcBorders>
              <w:top w:val="single" w:sz="8" w:space="0" w:color="BFBFBF"/>
              <w:left w:val="single" w:sz="8" w:space="0" w:color="BFBFBF"/>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Risk Register ID</w:t>
            </w:r>
          </w:p>
        </w:tc>
        <w:tc>
          <w:tcPr>
            <w:tcW w:w="4196" w:type="dxa"/>
            <w:tcBorders>
              <w:top w:val="single" w:sz="8" w:space="0" w:color="BFBFBF"/>
              <w:left w:val="nil"/>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Area/Department</w:t>
            </w:r>
          </w:p>
        </w:tc>
      </w:tr>
      <w:tr w:rsidR="001B435E" w:rsidRPr="002923CE" w:rsidTr="005D67C6">
        <w:trPr>
          <w:trHeight w:val="601"/>
        </w:trPr>
        <w:tc>
          <w:tcPr>
            <w:tcW w:w="4196" w:type="dxa"/>
            <w:tcBorders>
              <w:top w:val="nil"/>
              <w:left w:val="single" w:sz="8" w:space="0" w:color="BFBFBF"/>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rPr>
                <w:rFonts w:eastAsia="Times New Roman" w:cs="Arial"/>
                <w:b/>
                <w:bCs/>
                <w:color w:val="FFFFFF" w:themeColor="background1"/>
                <w:szCs w:val="24"/>
              </w:rPr>
            </w:pPr>
            <w:r w:rsidRPr="005D67C6">
              <w:rPr>
                <w:rFonts w:eastAsia="Times New Roman" w:cs="Arial"/>
                <w:b/>
                <w:bCs/>
                <w:color w:val="FFFFFF" w:themeColor="background1"/>
                <w:szCs w:val="24"/>
              </w:rPr>
              <w:t>Date of Risk Assessment</w:t>
            </w:r>
          </w:p>
        </w:tc>
        <w:tc>
          <w:tcPr>
            <w:tcW w:w="4196" w:type="dxa"/>
            <w:tcBorders>
              <w:top w:val="nil"/>
              <w:left w:val="nil"/>
              <w:bottom w:val="single" w:sz="8" w:space="0" w:color="BFBFBF"/>
              <w:right w:val="single" w:sz="8" w:space="0" w:color="BFBFBF"/>
            </w:tcBorders>
            <w:shd w:val="clear" w:color="auto" w:fill="auto"/>
            <w:vAlign w:val="center"/>
            <w:hideMark/>
          </w:tcPr>
          <w:p w:rsidR="001B435E" w:rsidRPr="002923CE" w:rsidRDefault="001B435E" w:rsidP="005D67C6">
            <w:pPr>
              <w:spacing w:after="0" w:line="240" w:lineRule="auto"/>
              <w:rPr>
                <w:rFonts w:eastAsia="Times New Roman" w:cs="Arial"/>
                <w:color w:val="000000"/>
                <w:sz w:val="18"/>
                <w:szCs w:val="18"/>
              </w:rPr>
            </w:pPr>
            <w:r w:rsidRPr="002923CE">
              <w:rPr>
                <w:rFonts w:eastAsia="Times New Roman" w:cs="Arial"/>
                <w:color w:val="000000"/>
                <w:sz w:val="18"/>
                <w:szCs w:val="18"/>
              </w:rPr>
              <w:t> </w:t>
            </w: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eastAsia="Times New Roman" w:cs="Arial"/>
                <w:color w:val="000000"/>
                <w:sz w:val="18"/>
                <w:szCs w:val="18"/>
              </w:rPr>
            </w:pPr>
          </w:p>
        </w:tc>
        <w:tc>
          <w:tcPr>
            <w:tcW w:w="4196" w:type="dxa"/>
            <w:tcBorders>
              <w:top w:val="nil"/>
              <w:left w:val="single" w:sz="8" w:space="0" w:color="BFBFBF"/>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Risk Category</w:t>
            </w:r>
          </w:p>
        </w:tc>
        <w:tc>
          <w:tcPr>
            <w:tcW w:w="4196" w:type="dxa"/>
            <w:tcBorders>
              <w:top w:val="nil"/>
              <w:left w:val="nil"/>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Date of Risk Assessment</w:t>
            </w:r>
          </w:p>
        </w:tc>
      </w:tr>
      <w:tr w:rsidR="001B435E" w:rsidRPr="002923CE" w:rsidTr="005D67C6">
        <w:trPr>
          <w:trHeight w:val="601"/>
        </w:trPr>
        <w:tc>
          <w:tcPr>
            <w:tcW w:w="4196" w:type="dxa"/>
            <w:tcBorders>
              <w:top w:val="nil"/>
              <w:left w:val="single" w:sz="8" w:space="0" w:color="BFBFBF"/>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rPr>
                <w:rFonts w:eastAsia="Times New Roman" w:cs="Arial"/>
                <w:b/>
                <w:bCs/>
                <w:color w:val="FFFFFF" w:themeColor="background1"/>
                <w:szCs w:val="24"/>
              </w:rPr>
            </w:pPr>
            <w:r w:rsidRPr="005D67C6">
              <w:rPr>
                <w:rFonts w:eastAsia="Times New Roman" w:cs="Arial"/>
                <w:b/>
                <w:bCs/>
                <w:color w:val="FFFFFF" w:themeColor="background1"/>
                <w:szCs w:val="24"/>
              </w:rPr>
              <w:t>Risk Owner</w:t>
            </w:r>
          </w:p>
        </w:tc>
        <w:tc>
          <w:tcPr>
            <w:tcW w:w="4196" w:type="dxa"/>
            <w:tcBorders>
              <w:top w:val="nil"/>
              <w:left w:val="nil"/>
              <w:bottom w:val="single" w:sz="8" w:space="0" w:color="BFBFBF"/>
              <w:right w:val="single" w:sz="8" w:space="0" w:color="BFBFBF"/>
            </w:tcBorders>
            <w:shd w:val="clear" w:color="auto" w:fill="auto"/>
            <w:vAlign w:val="center"/>
            <w:hideMark/>
          </w:tcPr>
          <w:p w:rsidR="001B435E" w:rsidRPr="002923CE" w:rsidRDefault="001B435E" w:rsidP="005D67C6">
            <w:pPr>
              <w:spacing w:after="0" w:line="240" w:lineRule="auto"/>
              <w:rPr>
                <w:rFonts w:eastAsia="Times New Roman" w:cs="Arial"/>
                <w:color w:val="000000"/>
                <w:sz w:val="18"/>
                <w:szCs w:val="18"/>
              </w:rPr>
            </w:pPr>
            <w:r w:rsidRPr="002923CE">
              <w:rPr>
                <w:rFonts w:eastAsia="Times New Roman" w:cs="Arial"/>
                <w:color w:val="000000"/>
                <w:sz w:val="18"/>
                <w:szCs w:val="18"/>
              </w:rPr>
              <w:t> </w:t>
            </w: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eastAsia="Times New Roman" w:cs="Arial"/>
                <w:color w:val="000000"/>
                <w:sz w:val="18"/>
                <w:szCs w:val="18"/>
              </w:rPr>
            </w:pPr>
          </w:p>
        </w:tc>
        <w:tc>
          <w:tcPr>
            <w:tcW w:w="4196" w:type="dxa"/>
            <w:tcBorders>
              <w:top w:val="nil"/>
              <w:left w:val="single" w:sz="8" w:space="0" w:color="BFBFBF"/>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Assessment Conducted By</w:t>
            </w:r>
          </w:p>
        </w:tc>
        <w:tc>
          <w:tcPr>
            <w:tcW w:w="4196" w:type="dxa"/>
            <w:tcBorders>
              <w:top w:val="nil"/>
              <w:left w:val="nil"/>
              <w:bottom w:val="single" w:sz="8" w:space="0" w:color="BFBFBF"/>
              <w:right w:val="single" w:sz="8" w:space="0" w:color="BFBFBF"/>
            </w:tcBorders>
            <w:shd w:val="clear" w:color="auto" w:fill="005581"/>
            <w:vAlign w:val="center"/>
            <w:hideMark/>
          </w:tcPr>
          <w:p w:rsidR="001B435E" w:rsidRPr="00FA1D4E" w:rsidRDefault="001B435E" w:rsidP="005D67C6">
            <w:pPr>
              <w:spacing w:after="0" w:line="240" w:lineRule="auto"/>
              <w:rPr>
                <w:rFonts w:eastAsia="Times New Roman" w:cs="Arial"/>
                <w:b/>
                <w:bCs/>
                <w:color w:val="FFFFFF" w:themeColor="background1"/>
                <w:szCs w:val="24"/>
              </w:rPr>
            </w:pPr>
            <w:r w:rsidRPr="00FA1D4E">
              <w:rPr>
                <w:rFonts w:eastAsia="Times New Roman" w:cs="Arial"/>
                <w:b/>
                <w:bCs/>
                <w:color w:val="FFFFFF" w:themeColor="background1"/>
                <w:szCs w:val="24"/>
              </w:rPr>
              <w:t>Risk Owner</w:t>
            </w:r>
          </w:p>
        </w:tc>
      </w:tr>
      <w:tr w:rsidR="001B435E" w:rsidRPr="002923CE" w:rsidTr="001B435E">
        <w:trPr>
          <w:trHeight w:val="321"/>
        </w:trPr>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eastAsia="Times New Roman" w:cs="Arial"/>
                <w:b/>
                <w:bCs/>
                <w:color w:val="000000"/>
                <w:szCs w:val="24"/>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r>
      <w:tr w:rsidR="001B435E" w:rsidRPr="002923CE" w:rsidTr="001B435E">
        <w:trPr>
          <w:trHeight w:val="341"/>
        </w:trPr>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c>
          <w:tcPr>
            <w:tcW w:w="4196" w:type="dxa"/>
            <w:tcBorders>
              <w:top w:val="nil"/>
              <w:left w:val="nil"/>
              <w:bottom w:val="nil"/>
              <w:right w:val="nil"/>
            </w:tcBorders>
            <w:shd w:val="clear" w:color="auto" w:fill="auto"/>
            <w:noWrap/>
            <w:hideMark/>
          </w:tcPr>
          <w:p w:rsidR="001B435E" w:rsidRPr="002923CE" w:rsidRDefault="001B435E" w:rsidP="002F3182">
            <w:pPr>
              <w:spacing w:after="0" w:line="240" w:lineRule="auto"/>
              <w:rPr>
                <w:rFonts w:ascii="Times New Roman" w:eastAsia="Times New Roman" w:hAnsi="Times New Roman" w:cs="Times New Roman"/>
                <w:sz w:val="20"/>
                <w:szCs w:val="20"/>
              </w:rPr>
            </w:pPr>
          </w:p>
        </w:tc>
      </w:tr>
      <w:tr w:rsidR="001B435E" w:rsidRPr="002923CE" w:rsidTr="005D67C6">
        <w:trPr>
          <w:trHeight w:val="601"/>
        </w:trPr>
        <w:tc>
          <w:tcPr>
            <w:tcW w:w="8392" w:type="dxa"/>
            <w:gridSpan w:val="2"/>
            <w:tcBorders>
              <w:top w:val="single" w:sz="8" w:space="0" w:color="BFBFBF"/>
              <w:left w:val="single" w:sz="8" w:space="0" w:color="BFBFBF"/>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jc w:val="center"/>
              <w:rPr>
                <w:rFonts w:eastAsia="Times New Roman" w:cs="Arial"/>
                <w:b/>
                <w:bCs/>
                <w:color w:val="FFFFFF" w:themeColor="background1"/>
                <w:szCs w:val="24"/>
              </w:rPr>
            </w:pPr>
            <w:r w:rsidRPr="005D67C6">
              <w:rPr>
                <w:rFonts w:eastAsia="Times New Roman" w:cs="Arial"/>
                <w:b/>
                <w:bCs/>
                <w:color w:val="FFFFFF" w:themeColor="background1"/>
                <w:szCs w:val="24"/>
              </w:rPr>
              <w:t>Establish the Context</w:t>
            </w:r>
          </w:p>
        </w:tc>
        <w:tc>
          <w:tcPr>
            <w:tcW w:w="8392" w:type="dxa"/>
            <w:gridSpan w:val="2"/>
            <w:tcBorders>
              <w:top w:val="single" w:sz="8" w:space="0" w:color="BFBFBF"/>
              <w:left w:val="nil"/>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jc w:val="center"/>
              <w:rPr>
                <w:rFonts w:eastAsia="Times New Roman" w:cs="Arial"/>
                <w:b/>
                <w:bCs/>
                <w:color w:val="FFFFFF" w:themeColor="background1"/>
                <w:szCs w:val="24"/>
              </w:rPr>
            </w:pPr>
            <w:r w:rsidRPr="005D67C6">
              <w:rPr>
                <w:rFonts w:eastAsia="Times New Roman" w:cs="Arial"/>
                <w:b/>
                <w:bCs/>
                <w:color w:val="FFFFFF" w:themeColor="background1"/>
                <w:szCs w:val="24"/>
              </w:rPr>
              <w:t>Risk Description</w:t>
            </w:r>
          </w:p>
        </w:tc>
        <w:tc>
          <w:tcPr>
            <w:tcW w:w="4196" w:type="dxa"/>
            <w:tcBorders>
              <w:top w:val="single" w:sz="8" w:space="0" w:color="BFBFBF"/>
              <w:left w:val="nil"/>
              <w:bottom w:val="single" w:sz="8" w:space="0" w:color="BFBFBF"/>
              <w:right w:val="single" w:sz="8" w:space="0" w:color="BFBFBF"/>
            </w:tcBorders>
            <w:shd w:val="clear" w:color="auto" w:fill="005581"/>
            <w:vAlign w:val="center"/>
            <w:hideMark/>
          </w:tcPr>
          <w:p w:rsidR="001B435E" w:rsidRPr="005D67C6" w:rsidRDefault="001B435E" w:rsidP="005D67C6">
            <w:pPr>
              <w:spacing w:after="0" w:line="240" w:lineRule="auto"/>
              <w:jc w:val="center"/>
              <w:rPr>
                <w:rFonts w:eastAsia="Times New Roman" w:cs="Arial"/>
                <w:b/>
                <w:bCs/>
                <w:color w:val="FFFFFF" w:themeColor="background1"/>
                <w:szCs w:val="24"/>
              </w:rPr>
            </w:pPr>
            <w:r w:rsidRPr="005D67C6">
              <w:rPr>
                <w:rFonts w:eastAsia="Times New Roman" w:cs="Arial"/>
                <w:b/>
                <w:bCs/>
                <w:color w:val="FFFFFF" w:themeColor="background1"/>
                <w:szCs w:val="24"/>
              </w:rPr>
              <w:t>Effectiveness of Controls</w:t>
            </w:r>
          </w:p>
        </w:tc>
      </w:tr>
      <w:tr w:rsidR="005D67C6" w:rsidRPr="002923CE" w:rsidTr="005D67C6">
        <w:trPr>
          <w:trHeight w:val="601"/>
        </w:trPr>
        <w:tc>
          <w:tcPr>
            <w:tcW w:w="4196" w:type="dxa"/>
            <w:tcBorders>
              <w:top w:val="nil"/>
              <w:left w:val="single" w:sz="8" w:space="0" w:color="BFBFBF"/>
              <w:bottom w:val="single" w:sz="8" w:space="0" w:color="BFBFBF"/>
              <w:right w:val="single" w:sz="8" w:space="0" w:color="BFBFBF"/>
            </w:tcBorders>
            <w:shd w:val="clear" w:color="auto" w:fill="009F93"/>
            <w:vAlign w:val="center"/>
            <w:hideMark/>
          </w:tcPr>
          <w:p w:rsidR="001B435E" w:rsidRPr="002923CE" w:rsidRDefault="001B435E" w:rsidP="005D67C6">
            <w:pPr>
              <w:spacing w:after="0" w:line="240" w:lineRule="auto"/>
              <w:jc w:val="center"/>
              <w:rPr>
                <w:rFonts w:eastAsia="Times New Roman" w:cs="Arial"/>
                <w:b/>
                <w:bCs/>
                <w:color w:val="000000"/>
              </w:rPr>
            </w:pPr>
            <w:r w:rsidRPr="002923CE">
              <w:rPr>
                <w:rFonts w:eastAsia="Times New Roman" w:cs="Arial"/>
                <w:b/>
                <w:bCs/>
                <w:color w:val="000000"/>
              </w:rPr>
              <w:t>Objective</w:t>
            </w:r>
          </w:p>
        </w:tc>
        <w:tc>
          <w:tcPr>
            <w:tcW w:w="4196" w:type="dxa"/>
            <w:tcBorders>
              <w:top w:val="nil"/>
              <w:left w:val="nil"/>
              <w:bottom w:val="single" w:sz="8" w:space="0" w:color="BFBFBF"/>
              <w:right w:val="single" w:sz="8" w:space="0" w:color="BFBFBF"/>
            </w:tcBorders>
            <w:shd w:val="clear" w:color="auto" w:fill="009F93"/>
            <w:vAlign w:val="center"/>
            <w:hideMark/>
          </w:tcPr>
          <w:p w:rsidR="001B435E" w:rsidRPr="002923CE" w:rsidRDefault="001B435E" w:rsidP="005D67C6">
            <w:pPr>
              <w:spacing w:after="0" w:line="240" w:lineRule="auto"/>
              <w:jc w:val="center"/>
              <w:rPr>
                <w:rFonts w:eastAsia="Times New Roman" w:cs="Arial"/>
                <w:b/>
                <w:bCs/>
                <w:color w:val="000000"/>
              </w:rPr>
            </w:pPr>
            <w:r w:rsidRPr="002923CE">
              <w:rPr>
                <w:rFonts w:eastAsia="Times New Roman" w:cs="Arial"/>
                <w:b/>
                <w:bCs/>
                <w:color w:val="000000"/>
              </w:rPr>
              <w:t>Context</w:t>
            </w:r>
          </w:p>
        </w:tc>
        <w:tc>
          <w:tcPr>
            <w:tcW w:w="4196" w:type="dxa"/>
            <w:tcBorders>
              <w:top w:val="nil"/>
              <w:left w:val="nil"/>
              <w:bottom w:val="single" w:sz="8" w:space="0" w:color="BFBFBF"/>
              <w:right w:val="single" w:sz="8" w:space="0" w:color="BFBFBF"/>
            </w:tcBorders>
            <w:shd w:val="clear" w:color="auto" w:fill="009F93"/>
            <w:vAlign w:val="center"/>
            <w:hideMark/>
          </w:tcPr>
          <w:p w:rsidR="001B435E" w:rsidRPr="002923CE" w:rsidRDefault="001B435E" w:rsidP="005D67C6">
            <w:pPr>
              <w:spacing w:after="0" w:line="240" w:lineRule="auto"/>
              <w:jc w:val="center"/>
              <w:rPr>
                <w:rFonts w:eastAsia="Times New Roman" w:cs="Arial"/>
                <w:b/>
                <w:bCs/>
                <w:color w:val="000000"/>
              </w:rPr>
            </w:pPr>
            <w:r w:rsidRPr="002923CE">
              <w:rPr>
                <w:rFonts w:eastAsia="Times New Roman" w:cs="Arial"/>
                <w:b/>
                <w:bCs/>
                <w:color w:val="000000"/>
              </w:rPr>
              <w:t>Risk Source</w:t>
            </w:r>
          </w:p>
        </w:tc>
        <w:tc>
          <w:tcPr>
            <w:tcW w:w="4196" w:type="dxa"/>
            <w:tcBorders>
              <w:top w:val="nil"/>
              <w:left w:val="nil"/>
              <w:bottom w:val="single" w:sz="8" w:space="0" w:color="BFBFBF"/>
              <w:right w:val="single" w:sz="8" w:space="0" w:color="BFBFBF"/>
            </w:tcBorders>
            <w:shd w:val="clear" w:color="auto" w:fill="009F93"/>
            <w:vAlign w:val="center"/>
            <w:hideMark/>
          </w:tcPr>
          <w:p w:rsidR="001B435E" w:rsidRPr="002923CE" w:rsidRDefault="001B435E" w:rsidP="005D67C6">
            <w:pPr>
              <w:spacing w:after="0" w:line="240" w:lineRule="auto"/>
              <w:jc w:val="center"/>
              <w:rPr>
                <w:rFonts w:eastAsia="Times New Roman" w:cs="Arial"/>
                <w:b/>
                <w:bCs/>
                <w:color w:val="000000"/>
              </w:rPr>
            </w:pPr>
            <w:r w:rsidRPr="002923CE">
              <w:rPr>
                <w:rFonts w:eastAsia="Times New Roman" w:cs="Arial"/>
                <w:b/>
                <w:bCs/>
                <w:color w:val="000000"/>
              </w:rPr>
              <w:t>Description</w:t>
            </w:r>
          </w:p>
        </w:tc>
        <w:tc>
          <w:tcPr>
            <w:tcW w:w="4196" w:type="dxa"/>
            <w:tcBorders>
              <w:top w:val="nil"/>
              <w:left w:val="nil"/>
              <w:bottom w:val="single" w:sz="8" w:space="0" w:color="BFBFBF"/>
              <w:right w:val="single" w:sz="8" w:space="0" w:color="BFBFBF"/>
            </w:tcBorders>
            <w:shd w:val="clear" w:color="auto" w:fill="009F93"/>
            <w:vAlign w:val="center"/>
            <w:hideMark/>
          </w:tcPr>
          <w:p w:rsidR="001B435E" w:rsidRPr="002923CE" w:rsidRDefault="001B435E" w:rsidP="005D67C6">
            <w:pPr>
              <w:spacing w:after="0" w:line="240" w:lineRule="auto"/>
              <w:jc w:val="center"/>
              <w:rPr>
                <w:rFonts w:eastAsia="Times New Roman" w:cs="Arial"/>
                <w:b/>
                <w:bCs/>
                <w:color w:val="000000"/>
              </w:rPr>
            </w:pPr>
            <w:r w:rsidRPr="002923CE">
              <w:rPr>
                <w:rFonts w:eastAsia="Times New Roman" w:cs="Arial"/>
                <w:b/>
                <w:bCs/>
                <w:color w:val="000000"/>
              </w:rPr>
              <w:t>Control(s)</w:t>
            </w:r>
          </w:p>
        </w:tc>
      </w:tr>
      <w:tr w:rsidR="001B435E" w:rsidRPr="002923CE" w:rsidTr="005D67C6">
        <w:trPr>
          <w:trHeight w:val="1672"/>
        </w:trPr>
        <w:tc>
          <w:tcPr>
            <w:tcW w:w="4196" w:type="dxa"/>
            <w:tcBorders>
              <w:top w:val="nil"/>
              <w:left w:val="single" w:sz="8" w:space="0" w:color="BFBFBF"/>
              <w:bottom w:val="nil"/>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18"/>
                <w:szCs w:val="18"/>
              </w:rPr>
            </w:pPr>
            <w:r w:rsidRPr="002923CE">
              <w:rPr>
                <w:rFonts w:eastAsia="Times New Roman" w:cs="Arial"/>
                <w:i/>
                <w:iCs/>
                <w:color w:val="000000"/>
                <w:sz w:val="18"/>
                <w:szCs w:val="18"/>
              </w:rPr>
              <w:t xml:space="preserve">What is the business objective the risk relates </w:t>
            </w:r>
            <w:r w:rsidRPr="002923CE">
              <w:rPr>
                <w:rFonts w:eastAsia="Times New Roman" w:cs="Arial"/>
                <w:i/>
                <w:iCs/>
                <w:color w:val="000000"/>
                <w:sz w:val="18"/>
                <w:szCs w:val="18"/>
              </w:rPr>
              <w:br/>
              <w:t>(e.g. strategic, business, project, clinical)</w:t>
            </w:r>
            <w:r w:rsidRPr="002923CE">
              <w:rPr>
                <w:rFonts w:eastAsia="Times New Roman" w:cs="Arial"/>
                <w:i/>
                <w:iCs/>
                <w:color w:val="000000"/>
                <w:sz w:val="18"/>
                <w:szCs w:val="18"/>
              </w:rPr>
              <w:br/>
            </w:r>
            <w:r w:rsidRPr="002923CE">
              <w:rPr>
                <w:rFonts w:eastAsia="Times New Roman" w:cs="Arial"/>
                <w:b/>
                <w:bCs/>
                <w:i/>
                <w:iCs/>
                <w:color w:val="000000"/>
                <w:sz w:val="18"/>
                <w:szCs w:val="18"/>
              </w:rPr>
              <w:t xml:space="preserve">Example: </w:t>
            </w:r>
            <w:r w:rsidRPr="002923CE">
              <w:rPr>
                <w:rFonts w:eastAsia="Times New Roman" w:cs="Arial"/>
                <w:i/>
                <w:iCs/>
                <w:color w:val="000000"/>
                <w:sz w:val="18"/>
                <w:szCs w:val="18"/>
              </w:rPr>
              <w:br/>
              <w:t xml:space="preserve">Increase service productivity to core clients by 10 % in 1 year </w:t>
            </w:r>
          </w:p>
        </w:tc>
        <w:tc>
          <w:tcPr>
            <w:tcW w:w="4196" w:type="dxa"/>
            <w:tcBorders>
              <w:top w:val="nil"/>
              <w:left w:val="nil"/>
              <w:bottom w:val="nil"/>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18"/>
                <w:szCs w:val="18"/>
              </w:rPr>
            </w:pPr>
            <w:r w:rsidRPr="002923CE">
              <w:rPr>
                <w:rFonts w:eastAsia="Times New Roman" w:cs="Arial"/>
                <w:i/>
                <w:iCs/>
                <w:color w:val="000000"/>
                <w:sz w:val="18"/>
                <w:szCs w:val="18"/>
              </w:rPr>
              <w:t>List internal and external factors that influence this risk</w:t>
            </w:r>
            <w:r w:rsidRPr="002923CE">
              <w:rPr>
                <w:rFonts w:eastAsia="Times New Roman" w:cs="Arial"/>
                <w:i/>
                <w:iCs/>
                <w:color w:val="000000"/>
                <w:sz w:val="18"/>
                <w:szCs w:val="18"/>
              </w:rPr>
              <w:br/>
            </w:r>
            <w:r w:rsidRPr="002923CE">
              <w:rPr>
                <w:rFonts w:eastAsia="Times New Roman" w:cs="Arial"/>
                <w:b/>
                <w:bCs/>
                <w:i/>
                <w:iCs/>
                <w:color w:val="000000"/>
                <w:sz w:val="18"/>
                <w:szCs w:val="18"/>
              </w:rPr>
              <w:t>Example:</w:t>
            </w:r>
            <w:r w:rsidRPr="002923CE">
              <w:rPr>
                <w:rFonts w:eastAsia="Times New Roman" w:cs="Arial"/>
                <w:i/>
                <w:iCs/>
                <w:color w:val="000000"/>
                <w:sz w:val="18"/>
                <w:szCs w:val="18"/>
              </w:rPr>
              <w:br/>
              <w:t xml:space="preserve">Obsolete technology; budgetary constraints; change in management </w:t>
            </w:r>
          </w:p>
        </w:tc>
        <w:tc>
          <w:tcPr>
            <w:tcW w:w="4196" w:type="dxa"/>
            <w:tcBorders>
              <w:top w:val="nil"/>
              <w:left w:val="nil"/>
              <w:bottom w:val="nil"/>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18"/>
                <w:szCs w:val="18"/>
              </w:rPr>
            </w:pPr>
            <w:r w:rsidRPr="002923CE">
              <w:rPr>
                <w:rFonts w:eastAsia="Times New Roman" w:cs="Arial"/>
                <w:i/>
                <w:iCs/>
                <w:color w:val="000000"/>
                <w:sz w:val="18"/>
                <w:szCs w:val="18"/>
              </w:rPr>
              <w:t xml:space="preserve">Where has the risk come from </w:t>
            </w:r>
            <w:r w:rsidRPr="002923CE">
              <w:rPr>
                <w:rFonts w:eastAsia="Times New Roman" w:cs="Arial"/>
                <w:i/>
                <w:iCs/>
                <w:color w:val="000000"/>
                <w:sz w:val="18"/>
                <w:szCs w:val="18"/>
              </w:rPr>
              <w:br/>
              <w:t xml:space="preserve">(e.g. regulatory requirements, political changes) </w:t>
            </w:r>
            <w:r w:rsidRPr="002923CE">
              <w:rPr>
                <w:rFonts w:eastAsia="Times New Roman" w:cs="Arial"/>
                <w:i/>
                <w:iCs/>
                <w:color w:val="000000"/>
                <w:sz w:val="18"/>
                <w:szCs w:val="18"/>
              </w:rPr>
              <w:br/>
            </w:r>
            <w:r w:rsidRPr="002923CE">
              <w:rPr>
                <w:rFonts w:eastAsia="Times New Roman" w:cs="Arial"/>
                <w:b/>
                <w:bCs/>
                <w:i/>
                <w:iCs/>
                <w:color w:val="000000"/>
                <w:sz w:val="18"/>
                <w:szCs w:val="18"/>
              </w:rPr>
              <w:t>Example:</w:t>
            </w:r>
            <w:r w:rsidRPr="002923CE">
              <w:rPr>
                <w:rFonts w:eastAsia="Times New Roman" w:cs="Arial"/>
                <w:i/>
                <w:iCs/>
                <w:color w:val="000000"/>
                <w:sz w:val="18"/>
                <w:szCs w:val="18"/>
              </w:rPr>
              <w:br/>
              <w:t xml:space="preserve">Change in management; change in government funding; changes in legislation </w:t>
            </w:r>
          </w:p>
        </w:tc>
        <w:tc>
          <w:tcPr>
            <w:tcW w:w="4196" w:type="dxa"/>
            <w:tcBorders>
              <w:top w:val="nil"/>
              <w:left w:val="nil"/>
              <w:bottom w:val="nil"/>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18"/>
                <w:szCs w:val="18"/>
              </w:rPr>
            </w:pPr>
            <w:r w:rsidRPr="002923CE">
              <w:rPr>
                <w:rFonts w:eastAsia="Times New Roman" w:cs="Arial"/>
                <w:i/>
                <w:iCs/>
                <w:color w:val="000000"/>
                <w:sz w:val="18"/>
                <w:szCs w:val="18"/>
              </w:rPr>
              <w:t>Something might occur which {</w:t>
            </w:r>
            <w:r w:rsidRPr="002923CE">
              <w:rPr>
                <w:rFonts w:eastAsia="Times New Roman" w:cs="Arial"/>
                <w:b/>
                <w:bCs/>
                <w:i/>
                <w:iCs/>
                <w:color w:val="000000"/>
                <w:sz w:val="18"/>
                <w:szCs w:val="18"/>
              </w:rPr>
              <w:t>Cause(</w:t>
            </w:r>
            <w:r w:rsidRPr="002923CE">
              <w:rPr>
                <w:rFonts w:eastAsia="Times New Roman" w:cs="Arial"/>
                <w:i/>
                <w:iCs/>
                <w:color w:val="000000"/>
                <w:sz w:val="18"/>
                <w:szCs w:val="18"/>
              </w:rPr>
              <w:t>s)} the {</w:t>
            </w:r>
            <w:r w:rsidRPr="002923CE">
              <w:rPr>
                <w:rFonts w:eastAsia="Times New Roman" w:cs="Arial"/>
                <w:b/>
                <w:bCs/>
                <w:i/>
                <w:iCs/>
                <w:color w:val="000000"/>
                <w:sz w:val="18"/>
                <w:szCs w:val="18"/>
              </w:rPr>
              <w:t>Event</w:t>
            </w:r>
            <w:r w:rsidRPr="002923CE">
              <w:rPr>
                <w:rFonts w:eastAsia="Times New Roman" w:cs="Arial"/>
                <w:i/>
                <w:iCs/>
                <w:color w:val="000000"/>
                <w:sz w:val="18"/>
                <w:szCs w:val="18"/>
              </w:rPr>
              <w:t>} that leads to an {</w:t>
            </w:r>
            <w:r w:rsidRPr="002923CE">
              <w:rPr>
                <w:rFonts w:eastAsia="Times New Roman" w:cs="Arial"/>
                <w:b/>
                <w:bCs/>
                <w:i/>
                <w:iCs/>
                <w:color w:val="000000"/>
                <w:sz w:val="18"/>
                <w:szCs w:val="18"/>
              </w:rPr>
              <w:t>Impact</w:t>
            </w:r>
            <w:r w:rsidRPr="002923CE">
              <w:rPr>
                <w:rFonts w:eastAsia="Times New Roman" w:cs="Arial"/>
                <w:i/>
                <w:iCs/>
                <w:color w:val="000000"/>
                <w:sz w:val="18"/>
                <w:szCs w:val="18"/>
              </w:rPr>
              <w:t>/Consequence(s)}</w:t>
            </w:r>
            <w:r w:rsidRPr="002923CE">
              <w:rPr>
                <w:rFonts w:eastAsia="Times New Roman" w:cs="Arial"/>
                <w:i/>
                <w:iCs/>
                <w:color w:val="000000"/>
                <w:sz w:val="18"/>
                <w:szCs w:val="18"/>
              </w:rPr>
              <w:br/>
            </w:r>
            <w:r w:rsidRPr="002923CE">
              <w:rPr>
                <w:rFonts w:eastAsia="Times New Roman" w:cs="Arial"/>
                <w:b/>
                <w:bCs/>
                <w:i/>
                <w:iCs/>
                <w:color w:val="000000"/>
                <w:sz w:val="18"/>
                <w:szCs w:val="18"/>
              </w:rPr>
              <w:t>Example:</w:t>
            </w:r>
            <w:r w:rsidRPr="002923CE">
              <w:rPr>
                <w:rFonts w:eastAsia="Times New Roman" w:cs="Arial"/>
                <w:i/>
                <w:iCs/>
                <w:color w:val="000000"/>
                <w:sz w:val="18"/>
                <w:szCs w:val="18"/>
              </w:rPr>
              <w:br/>
              <w:t>Failure to maintain client service management system (cause) that leads to delays in service delivery (event) that results in poor service level to  clients (impact).</w:t>
            </w:r>
          </w:p>
        </w:tc>
        <w:tc>
          <w:tcPr>
            <w:tcW w:w="4196" w:type="dxa"/>
            <w:tcBorders>
              <w:top w:val="nil"/>
              <w:left w:val="nil"/>
              <w:bottom w:val="nil"/>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18"/>
                <w:szCs w:val="18"/>
              </w:rPr>
            </w:pPr>
            <w:r w:rsidRPr="002923CE">
              <w:rPr>
                <w:rFonts w:eastAsia="Times New Roman" w:cs="Arial"/>
                <w:i/>
                <w:iCs/>
                <w:color w:val="000000"/>
                <w:sz w:val="18"/>
                <w:szCs w:val="18"/>
              </w:rPr>
              <w:t>Process, policy, practice, device</w:t>
            </w:r>
            <w:r w:rsidRPr="002923CE">
              <w:rPr>
                <w:rFonts w:eastAsia="Times New Roman" w:cs="Arial"/>
                <w:i/>
                <w:iCs/>
                <w:color w:val="000000"/>
                <w:sz w:val="18"/>
                <w:szCs w:val="18"/>
              </w:rPr>
              <w:br/>
            </w:r>
            <w:r w:rsidRPr="002923CE">
              <w:rPr>
                <w:rFonts w:eastAsia="Times New Roman" w:cs="Arial"/>
                <w:b/>
                <w:bCs/>
                <w:i/>
                <w:iCs/>
                <w:color w:val="000000"/>
                <w:sz w:val="18"/>
                <w:szCs w:val="18"/>
              </w:rPr>
              <w:t>Example:</w:t>
            </w:r>
            <w:r w:rsidRPr="002923CE">
              <w:rPr>
                <w:rFonts w:eastAsia="Times New Roman" w:cs="Arial"/>
                <w:i/>
                <w:iCs/>
                <w:color w:val="000000"/>
                <w:sz w:val="18"/>
                <w:szCs w:val="18"/>
              </w:rPr>
              <w:br/>
              <w:t>Governance committee; policies and procedures; quality improvement plans</w:t>
            </w:r>
          </w:p>
        </w:tc>
      </w:tr>
      <w:tr w:rsidR="001B435E" w:rsidRPr="002923CE" w:rsidTr="005D67C6">
        <w:trPr>
          <w:trHeight w:val="87"/>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b/>
                <w:bCs/>
                <w:color w:val="000000"/>
                <w:sz w:val="16"/>
                <w:szCs w:val="16"/>
              </w:rPr>
            </w:pPr>
            <w:r w:rsidRPr="002923CE">
              <w:rPr>
                <w:rFonts w:eastAsia="Times New Roman" w:cs="Arial"/>
                <w:b/>
                <w:bCs/>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i/>
                <w:iCs/>
                <w:color w:val="000000"/>
                <w:sz w:val="20"/>
                <w:szCs w:val="20"/>
              </w:rPr>
            </w:pPr>
            <w:r w:rsidRPr="002923CE">
              <w:rPr>
                <w:rFonts w:eastAsia="Times New Roman" w:cs="Arial"/>
                <w:i/>
                <w:iCs/>
                <w:color w:val="000000"/>
                <w:sz w:val="20"/>
                <w:szCs w:val="20"/>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xml:space="preserve">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b/>
                <w:bCs/>
                <w:color w:val="000000"/>
                <w:sz w:val="16"/>
                <w:szCs w:val="16"/>
              </w:rPr>
            </w:pPr>
            <w:r w:rsidRPr="002923CE">
              <w:rPr>
                <w:rFonts w:eastAsia="Times New Roman" w:cs="Arial"/>
                <w:b/>
                <w:bCs/>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b/>
                <w:bCs/>
                <w:color w:val="000000"/>
                <w:sz w:val="16"/>
                <w:szCs w:val="16"/>
              </w:rPr>
            </w:pPr>
            <w:r w:rsidRPr="002923CE">
              <w:rPr>
                <w:rFonts w:eastAsia="Times New Roman" w:cs="Arial"/>
                <w:b/>
                <w:bCs/>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r w:rsidR="005D67C6"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tcPr>
          <w:p w:rsidR="005D67C6" w:rsidRPr="002923CE" w:rsidRDefault="005D67C6" w:rsidP="002F3182">
            <w:pPr>
              <w:spacing w:after="0" w:line="240" w:lineRule="auto"/>
              <w:rPr>
                <w:rFonts w:eastAsia="Times New Roman" w:cs="Arial"/>
                <w:color w:val="000000"/>
                <w:szCs w:val="24"/>
              </w:rPr>
            </w:pPr>
          </w:p>
        </w:tc>
        <w:tc>
          <w:tcPr>
            <w:tcW w:w="4196" w:type="dxa"/>
            <w:tcBorders>
              <w:top w:val="nil"/>
              <w:left w:val="nil"/>
              <w:bottom w:val="single" w:sz="8" w:space="0" w:color="BFBFBF"/>
              <w:right w:val="single" w:sz="8" w:space="0" w:color="BFBFBF"/>
            </w:tcBorders>
            <w:shd w:val="clear" w:color="auto" w:fill="auto"/>
          </w:tcPr>
          <w:p w:rsidR="005D67C6" w:rsidRPr="002923CE" w:rsidRDefault="005D67C6" w:rsidP="002F3182">
            <w:pPr>
              <w:spacing w:after="0" w:line="240" w:lineRule="auto"/>
              <w:rPr>
                <w:rFonts w:eastAsia="Times New Roman" w:cs="Arial"/>
                <w:color w:val="000000"/>
                <w:sz w:val="16"/>
                <w:szCs w:val="16"/>
              </w:rPr>
            </w:pPr>
          </w:p>
        </w:tc>
        <w:tc>
          <w:tcPr>
            <w:tcW w:w="4196" w:type="dxa"/>
            <w:tcBorders>
              <w:top w:val="nil"/>
              <w:left w:val="nil"/>
              <w:bottom w:val="single" w:sz="8" w:space="0" w:color="BFBFBF"/>
              <w:right w:val="single" w:sz="8" w:space="0" w:color="BFBFBF"/>
            </w:tcBorders>
            <w:shd w:val="clear" w:color="auto" w:fill="auto"/>
          </w:tcPr>
          <w:p w:rsidR="005D67C6" w:rsidRPr="002923CE" w:rsidRDefault="005D67C6" w:rsidP="002F3182">
            <w:pPr>
              <w:spacing w:after="0" w:line="240" w:lineRule="auto"/>
              <w:rPr>
                <w:rFonts w:eastAsia="Times New Roman" w:cs="Arial"/>
                <w:color w:val="000000"/>
                <w:szCs w:val="24"/>
              </w:rPr>
            </w:pPr>
          </w:p>
        </w:tc>
        <w:tc>
          <w:tcPr>
            <w:tcW w:w="4196" w:type="dxa"/>
            <w:tcBorders>
              <w:top w:val="nil"/>
              <w:left w:val="nil"/>
              <w:bottom w:val="single" w:sz="8" w:space="0" w:color="BFBFBF"/>
              <w:right w:val="single" w:sz="8" w:space="0" w:color="BFBFBF"/>
            </w:tcBorders>
            <w:shd w:val="clear" w:color="auto" w:fill="auto"/>
          </w:tcPr>
          <w:p w:rsidR="005D67C6" w:rsidRPr="002923CE" w:rsidRDefault="005D67C6" w:rsidP="002F3182">
            <w:pPr>
              <w:spacing w:after="0" w:line="240" w:lineRule="auto"/>
              <w:rPr>
                <w:rFonts w:eastAsia="Times New Roman" w:cs="Arial"/>
                <w:color w:val="000000"/>
                <w:sz w:val="16"/>
                <w:szCs w:val="16"/>
              </w:rPr>
            </w:pPr>
          </w:p>
        </w:tc>
        <w:tc>
          <w:tcPr>
            <w:tcW w:w="4196" w:type="dxa"/>
            <w:tcBorders>
              <w:top w:val="nil"/>
              <w:left w:val="nil"/>
              <w:bottom w:val="single" w:sz="8" w:space="0" w:color="BFBFBF"/>
              <w:right w:val="single" w:sz="8" w:space="0" w:color="BFBFBF"/>
            </w:tcBorders>
            <w:shd w:val="clear" w:color="auto" w:fill="auto"/>
          </w:tcPr>
          <w:p w:rsidR="005D67C6" w:rsidRPr="002923CE" w:rsidRDefault="005D67C6" w:rsidP="002F3182">
            <w:pPr>
              <w:spacing w:after="0" w:line="240" w:lineRule="auto"/>
              <w:rPr>
                <w:rFonts w:eastAsia="Times New Roman" w:cs="Arial"/>
                <w:color w:val="000000"/>
                <w:sz w:val="16"/>
                <w:szCs w:val="16"/>
              </w:rPr>
            </w:pPr>
          </w:p>
        </w:tc>
      </w:tr>
      <w:tr w:rsidR="001B435E" w:rsidRPr="002923CE" w:rsidTr="001B435E">
        <w:trPr>
          <w:trHeight w:val="802"/>
        </w:trPr>
        <w:tc>
          <w:tcPr>
            <w:tcW w:w="4196" w:type="dxa"/>
            <w:tcBorders>
              <w:top w:val="nil"/>
              <w:left w:val="single" w:sz="8" w:space="0" w:color="BFBFBF"/>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Cs w:val="24"/>
              </w:rPr>
            </w:pPr>
            <w:r w:rsidRPr="002923CE">
              <w:rPr>
                <w:rFonts w:eastAsia="Times New Roman" w:cs="Arial"/>
                <w:color w:val="000000"/>
                <w:szCs w:val="24"/>
              </w:rPr>
              <w:t> </w:t>
            </w:r>
          </w:p>
        </w:tc>
        <w:tc>
          <w:tcPr>
            <w:tcW w:w="4196" w:type="dxa"/>
            <w:tcBorders>
              <w:top w:val="nil"/>
              <w:left w:val="nil"/>
              <w:bottom w:val="single" w:sz="8" w:space="0" w:color="BFBFBF"/>
              <w:right w:val="single" w:sz="8" w:space="0" w:color="BFBFBF"/>
            </w:tcBorders>
            <w:shd w:val="clear" w:color="auto" w:fill="auto"/>
            <w:hideMark/>
          </w:tcPr>
          <w:p w:rsidR="001B435E" w:rsidRPr="002923CE" w:rsidRDefault="001B435E" w:rsidP="002F3182">
            <w:pPr>
              <w:spacing w:after="0" w:line="240" w:lineRule="auto"/>
              <w:rPr>
                <w:rFonts w:eastAsia="Times New Roman" w:cs="Arial"/>
                <w:color w:val="000000"/>
                <w:sz w:val="16"/>
                <w:szCs w:val="16"/>
              </w:rPr>
            </w:pPr>
            <w:r w:rsidRPr="002923CE">
              <w:rPr>
                <w:rFonts w:eastAsia="Times New Roman" w:cs="Arial"/>
                <w:color w:val="000000"/>
                <w:sz w:val="16"/>
                <w:szCs w:val="16"/>
              </w:rPr>
              <w:t> </w:t>
            </w:r>
          </w:p>
        </w:tc>
      </w:tr>
    </w:tbl>
    <w:p w:rsidR="001B435E" w:rsidRPr="001B435E" w:rsidRDefault="001B435E" w:rsidP="001B435E"/>
    <w:sectPr w:rsidR="001B435E" w:rsidRPr="001B435E" w:rsidSect="001B435E">
      <w:pgSz w:w="23820" w:h="16840" w:orient="landscape" w:code="121"/>
      <w:pgMar w:top="1440" w:right="1440" w:bottom="1440" w:left="1440" w:header="720" w:footer="720" w:gutter="0"/>
      <w:paperSrc w:first="259" w:other="259"/>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FA2" w:rsidRDefault="004C7FA2" w:rsidP="004C7FA2">
      <w:pPr>
        <w:spacing w:after="0" w:line="240" w:lineRule="auto"/>
      </w:pPr>
      <w:r>
        <w:separator/>
      </w:r>
    </w:p>
  </w:endnote>
  <w:endnote w:type="continuationSeparator" w:id="0">
    <w:p w:rsidR="004C7FA2" w:rsidRDefault="004C7FA2" w:rsidP="004C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09666"/>
      <w:docPartObj>
        <w:docPartGallery w:val="Page Numbers (Bottom of Page)"/>
        <w:docPartUnique/>
      </w:docPartObj>
    </w:sdtPr>
    <w:sdtEndPr>
      <w:rPr>
        <w:noProof/>
        <w:color w:val="7F7F7F" w:themeColor="text1" w:themeTint="80"/>
        <w:sz w:val="16"/>
        <w:szCs w:val="16"/>
      </w:rPr>
    </w:sdtEndPr>
    <w:sdtContent>
      <w:p w:rsidR="005D67C6" w:rsidRPr="005D67C6" w:rsidRDefault="005D67C6">
        <w:pPr>
          <w:pStyle w:val="Footer"/>
          <w:jc w:val="center"/>
          <w:rPr>
            <w:color w:val="7F7F7F" w:themeColor="text1" w:themeTint="80"/>
            <w:sz w:val="16"/>
            <w:szCs w:val="16"/>
          </w:rPr>
        </w:pPr>
        <w:r w:rsidRPr="005D67C6">
          <w:rPr>
            <w:color w:val="7F7F7F" w:themeColor="text1" w:themeTint="80"/>
            <w:sz w:val="16"/>
            <w:szCs w:val="16"/>
          </w:rPr>
          <w:fldChar w:fldCharType="begin"/>
        </w:r>
        <w:r w:rsidRPr="005D67C6">
          <w:rPr>
            <w:color w:val="7F7F7F" w:themeColor="text1" w:themeTint="80"/>
            <w:sz w:val="16"/>
            <w:szCs w:val="16"/>
          </w:rPr>
          <w:instrText xml:space="preserve"> PAGE   \* MERGEFORMAT </w:instrText>
        </w:r>
        <w:r w:rsidRPr="005D67C6">
          <w:rPr>
            <w:color w:val="7F7F7F" w:themeColor="text1" w:themeTint="80"/>
            <w:sz w:val="16"/>
            <w:szCs w:val="16"/>
          </w:rPr>
          <w:fldChar w:fldCharType="separate"/>
        </w:r>
        <w:r w:rsidR="006B02F0">
          <w:rPr>
            <w:noProof/>
            <w:color w:val="7F7F7F" w:themeColor="text1" w:themeTint="80"/>
            <w:sz w:val="16"/>
            <w:szCs w:val="16"/>
          </w:rPr>
          <w:t>8</w:t>
        </w:r>
        <w:r w:rsidRPr="005D67C6">
          <w:rPr>
            <w:noProof/>
            <w:color w:val="7F7F7F" w:themeColor="text1" w:themeTint="80"/>
            <w:sz w:val="16"/>
            <w:szCs w:val="16"/>
          </w:rPr>
          <w:fldChar w:fldCharType="end"/>
        </w:r>
      </w:p>
    </w:sdtContent>
  </w:sdt>
  <w:p w:rsidR="005D67C6" w:rsidRPr="005D67C6" w:rsidRDefault="005D67C6" w:rsidP="005D67C6">
    <w:pPr>
      <w:pStyle w:val="Footer"/>
      <w:jc w:val="right"/>
      <w:rPr>
        <w:color w:val="7F7F7F" w:themeColor="text1" w:themeTint="80"/>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FA2" w:rsidRPr="004C7FA2" w:rsidRDefault="006B02F0" w:rsidP="006B02F0">
    <w:pPr>
      <w:rPr>
        <w:rFonts w:cs="Arial"/>
      </w:rPr>
    </w:pPr>
    <w:r w:rsidRPr="006B02F0">
      <w:rPr>
        <w:rFonts w:eastAsia="Times New Roman" w:cs="Arial"/>
        <w:color w:val="000000" w:themeColor="text1"/>
        <w:sz w:val="12"/>
        <w:szCs w:val="12"/>
      </w:rPr>
      <w:t>Ansvar Risk is a division of Ansvar Insurance Limited, ABN 21 007 216 506 AFSL No 237826 (“Ansvar”), Level 5, 1 Southbank Boulevard, Southbank VIC 3006. This information is general in nature and does not constitute legal, financial or personal advice. Before using this information, you should consider the appropriateness of it having regard to your own business objectives, needs and individual circumstances. While every care has been taken in preparing this document, Ansvar makes no representations and gives no warranties of whatever nature in respect of the accuracy or completeness of the information contained therein</w:t>
    </w:r>
    <w:r>
      <w:rPr>
        <w:rFonts w:eastAsia="Times New Roman" w:cs="Arial"/>
        <w:color w:val="000000" w:themeColor="text1"/>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FA2" w:rsidRDefault="004C7FA2" w:rsidP="004C7FA2">
      <w:pPr>
        <w:spacing w:after="0" w:line="240" w:lineRule="auto"/>
      </w:pPr>
      <w:r>
        <w:separator/>
      </w:r>
    </w:p>
  </w:footnote>
  <w:footnote w:type="continuationSeparator" w:id="0">
    <w:p w:rsidR="004C7FA2" w:rsidRDefault="004C7FA2" w:rsidP="004C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9036B"/>
    <w:multiLevelType w:val="hybridMultilevel"/>
    <w:tmpl w:val="92E8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393EC9"/>
    <w:multiLevelType w:val="hybridMultilevel"/>
    <w:tmpl w:val="CFB295D0"/>
    <w:lvl w:ilvl="0" w:tplc="56322A54">
      <w:start w:val="1"/>
      <w:numFmt w:val="bullet"/>
      <w:lvlText w:val=""/>
      <w:lvlJc w:val="left"/>
      <w:pPr>
        <w:tabs>
          <w:tab w:val="num" w:pos="344"/>
        </w:tabs>
        <w:ind w:left="344" w:firstLine="7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75F4B10"/>
    <w:multiLevelType w:val="hybridMultilevel"/>
    <w:tmpl w:val="BC5C9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939CE"/>
    <w:multiLevelType w:val="hybridMultilevel"/>
    <w:tmpl w:val="AD0E7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8C7CF3"/>
    <w:multiLevelType w:val="hybridMultilevel"/>
    <w:tmpl w:val="9848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614BB6"/>
    <w:multiLevelType w:val="hybridMultilevel"/>
    <w:tmpl w:val="AB58C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BA72CC"/>
    <w:multiLevelType w:val="hybridMultilevel"/>
    <w:tmpl w:val="74F44C9A"/>
    <w:lvl w:ilvl="0" w:tplc="56322A54">
      <w:start w:val="1"/>
      <w:numFmt w:val="bullet"/>
      <w:lvlText w:val=""/>
      <w:lvlJc w:val="left"/>
      <w:pPr>
        <w:tabs>
          <w:tab w:val="num" w:pos="344"/>
        </w:tabs>
        <w:ind w:left="344" w:firstLine="7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7E7D570F"/>
    <w:multiLevelType w:val="hybridMultilevel"/>
    <w:tmpl w:val="58B2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A2"/>
    <w:rsid w:val="000F272D"/>
    <w:rsid w:val="001B435E"/>
    <w:rsid w:val="004C7FA2"/>
    <w:rsid w:val="005C12FD"/>
    <w:rsid w:val="005D67C6"/>
    <w:rsid w:val="006821F9"/>
    <w:rsid w:val="006B02F0"/>
    <w:rsid w:val="006D548D"/>
    <w:rsid w:val="00771CA7"/>
    <w:rsid w:val="00AC033F"/>
    <w:rsid w:val="00FA1D4E"/>
    <w:rsid w:val="00FB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A8138"/>
  <w15:chartTrackingRefBased/>
  <w15:docId w15:val="{DD7C4634-B3F0-47B6-BED6-F8557C2E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2FD"/>
    <w:rPr>
      <w:rFonts w:ascii="Arial" w:hAnsi="Arial"/>
    </w:rPr>
  </w:style>
  <w:style w:type="paragraph" w:styleId="Heading1">
    <w:name w:val="heading 1"/>
    <w:basedOn w:val="Normal"/>
    <w:next w:val="Normal"/>
    <w:link w:val="Heading1Char"/>
    <w:uiPriority w:val="9"/>
    <w:qFormat/>
    <w:rsid w:val="005C12FD"/>
    <w:pPr>
      <w:keepNext/>
      <w:keepLines/>
      <w:spacing w:before="240" w:after="0"/>
      <w:outlineLvl w:val="0"/>
    </w:pPr>
    <w:rPr>
      <w:rFonts w:eastAsiaTheme="majorEastAsia" w:cstheme="majorBidi"/>
      <w:b/>
      <w:caps/>
      <w:color w:val="005581"/>
      <w:sz w:val="32"/>
      <w:szCs w:val="32"/>
    </w:rPr>
  </w:style>
  <w:style w:type="paragraph" w:styleId="Heading2">
    <w:name w:val="heading 2"/>
    <w:basedOn w:val="Normal"/>
    <w:next w:val="Normal"/>
    <w:link w:val="Heading2Char"/>
    <w:uiPriority w:val="9"/>
    <w:unhideWhenUsed/>
    <w:qFormat/>
    <w:rsid w:val="005C12FD"/>
    <w:pPr>
      <w:keepNext/>
      <w:keepLines/>
      <w:spacing w:before="40" w:after="0"/>
      <w:outlineLvl w:val="1"/>
    </w:pPr>
    <w:rPr>
      <w:rFonts w:eastAsiaTheme="majorEastAsia" w:cstheme="majorBidi"/>
      <w:color w:val="005581"/>
      <w:sz w:val="26"/>
      <w:szCs w:val="26"/>
    </w:rPr>
  </w:style>
  <w:style w:type="paragraph" w:styleId="Heading3">
    <w:name w:val="heading 3"/>
    <w:basedOn w:val="Normal"/>
    <w:next w:val="Normal"/>
    <w:link w:val="Heading3Char"/>
    <w:uiPriority w:val="9"/>
    <w:unhideWhenUsed/>
    <w:qFormat/>
    <w:rsid w:val="005C12FD"/>
    <w:pPr>
      <w:keepNext/>
      <w:keepLines/>
      <w:spacing w:before="40" w:after="0"/>
      <w:outlineLvl w:val="2"/>
    </w:pPr>
    <w:rPr>
      <w:rFonts w:eastAsiaTheme="majorEastAsia" w:cstheme="majorBidi"/>
      <w:color w:val="7F7F7F" w:themeColor="text1" w:themeTint="80"/>
      <w:sz w:val="24"/>
      <w:szCs w:val="24"/>
    </w:rPr>
  </w:style>
  <w:style w:type="paragraph" w:styleId="Heading4">
    <w:name w:val="heading 4"/>
    <w:basedOn w:val="Normal"/>
    <w:next w:val="Normal"/>
    <w:link w:val="Heading4Char"/>
    <w:uiPriority w:val="9"/>
    <w:unhideWhenUsed/>
    <w:qFormat/>
    <w:rsid w:val="001B435E"/>
    <w:pPr>
      <w:keepNext/>
      <w:keepLines/>
      <w:spacing w:before="40" w:after="0"/>
      <w:outlineLvl w:val="3"/>
    </w:pPr>
    <w:rPr>
      <w:rFonts w:eastAsiaTheme="majorEastAsia" w:cstheme="majorBidi"/>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7FA2"/>
    <w:pPr>
      <w:spacing w:after="0" w:line="240" w:lineRule="auto"/>
    </w:pPr>
    <w:rPr>
      <w:color w:val="44546A" w:themeColor="text2"/>
      <w:sz w:val="20"/>
      <w:szCs w:val="20"/>
      <w:lang w:val="en-US"/>
    </w:rPr>
  </w:style>
  <w:style w:type="paragraph" w:styleId="NormalWeb">
    <w:name w:val="Normal (Web)"/>
    <w:basedOn w:val="Normal"/>
    <w:uiPriority w:val="99"/>
    <w:unhideWhenUsed/>
    <w:rsid w:val="004C7FA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C7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7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FA2"/>
  </w:style>
  <w:style w:type="paragraph" w:styleId="Footer">
    <w:name w:val="footer"/>
    <w:basedOn w:val="Normal"/>
    <w:link w:val="FooterChar"/>
    <w:uiPriority w:val="99"/>
    <w:unhideWhenUsed/>
    <w:rsid w:val="004C7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FA2"/>
  </w:style>
  <w:style w:type="character" w:customStyle="1" w:styleId="Heading1Char">
    <w:name w:val="Heading 1 Char"/>
    <w:basedOn w:val="DefaultParagraphFont"/>
    <w:link w:val="Heading1"/>
    <w:uiPriority w:val="9"/>
    <w:rsid w:val="005C12FD"/>
    <w:rPr>
      <w:rFonts w:ascii="Arial" w:eastAsiaTheme="majorEastAsia" w:hAnsi="Arial" w:cstheme="majorBidi"/>
      <w:b/>
      <w:caps/>
      <w:color w:val="005581"/>
      <w:sz w:val="32"/>
      <w:szCs w:val="32"/>
    </w:rPr>
  </w:style>
  <w:style w:type="character" w:customStyle="1" w:styleId="Heading2Char">
    <w:name w:val="Heading 2 Char"/>
    <w:basedOn w:val="DefaultParagraphFont"/>
    <w:link w:val="Heading2"/>
    <w:uiPriority w:val="9"/>
    <w:rsid w:val="005C12FD"/>
    <w:rPr>
      <w:rFonts w:ascii="Arial" w:eastAsiaTheme="majorEastAsia" w:hAnsi="Arial" w:cstheme="majorBidi"/>
      <w:color w:val="005581"/>
      <w:sz w:val="26"/>
      <w:szCs w:val="26"/>
    </w:rPr>
  </w:style>
  <w:style w:type="character" w:customStyle="1" w:styleId="Heading3Char">
    <w:name w:val="Heading 3 Char"/>
    <w:basedOn w:val="DefaultParagraphFont"/>
    <w:link w:val="Heading3"/>
    <w:uiPriority w:val="9"/>
    <w:rsid w:val="005C12FD"/>
    <w:rPr>
      <w:rFonts w:ascii="Arial" w:eastAsiaTheme="majorEastAsia" w:hAnsi="Arial" w:cstheme="majorBidi"/>
      <w:color w:val="7F7F7F" w:themeColor="text1" w:themeTint="80"/>
      <w:sz w:val="24"/>
      <w:szCs w:val="24"/>
    </w:rPr>
  </w:style>
  <w:style w:type="character" w:customStyle="1" w:styleId="NoSpacingChar">
    <w:name w:val="No Spacing Char"/>
    <w:basedOn w:val="DefaultParagraphFont"/>
    <w:link w:val="NoSpacing"/>
    <w:uiPriority w:val="1"/>
    <w:rsid w:val="005C12FD"/>
    <w:rPr>
      <w:color w:val="44546A" w:themeColor="text2"/>
      <w:sz w:val="20"/>
      <w:szCs w:val="20"/>
      <w:lang w:val="en-US"/>
    </w:rPr>
  </w:style>
  <w:style w:type="character" w:customStyle="1" w:styleId="Heading4Char">
    <w:name w:val="Heading 4 Char"/>
    <w:basedOn w:val="DefaultParagraphFont"/>
    <w:link w:val="Heading4"/>
    <w:uiPriority w:val="9"/>
    <w:rsid w:val="001B435E"/>
    <w:rPr>
      <w:rFonts w:ascii="Arial" w:eastAsiaTheme="majorEastAsia" w:hAnsi="Arial" w:cstheme="majorBidi"/>
      <w:i/>
      <w:iCs/>
      <w:color w:val="7F7F7F" w:themeColor="text1" w:themeTint="80"/>
    </w:rPr>
  </w:style>
  <w:style w:type="paragraph" w:styleId="ListParagraph">
    <w:name w:val="List Paragraph"/>
    <w:basedOn w:val="Normal"/>
    <w:uiPriority w:val="34"/>
    <w:qFormat/>
    <w:rsid w:val="006D54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23508">
      <w:bodyDiv w:val="1"/>
      <w:marLeft w:val="0"/>
      <w:marRight w:val="0"/>
      <w:marTop w:val="0"/>
      <w:marBottom w:val="0"/>
      <w:divBdr>
        <w:top w:val="none" w:sz="0" w:space="0" w:color="auto"/>
        <w:left w:val="none" w:sz="0" w:space="0" w:color="auto"/>
        <w:bottom w:val="none" w:sz="0" w:space="0" w:color="auto"/>
        <w:right w:val="none" w:sz="0" w:space="0" w:color="auto"/>
      </w:divBdr>
    </w:div>
    <w:div w:id="162635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08529-A55D-4758-A45F-ED559075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Business Name</vt:lpstr>
    </vt:vector>
  </TitlesOfParts>
  <Company>Ansvar Insurance</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Name</dc:title>
  <dc:subject>Strategic Plan Template</dc:subject>
  <dc:creator>Tran, Nhu</dc:creator>
  <cp:keywords/>
  <dc:description/>
  <cp:lastModifiedBy>Tran, Nhu</cp:lastModifiedBy>
  <cp:revision>2</cp:revision>
  <dcterms:created xsi:type="dcterms:W3CDTF">2021-05-19T05:57:00Z</dcterms:created>
  <dcterms:modified xsi:type="dcterms:W3CDTF">2021-05-19T05:57:00Z</dcterms:modified>
</cp:coreProperties>
</file>